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rPr>
      </w:pPr>
    </w:p>
    <w:p>
      <w:pPr>
        <w:rPr>
          <w:rFonts w:hint="default"/>
        </w:rPr>
      </w:pPr>
      <w:r>
        <w:rPr>
          <w:sz w:val="21"/>
        </w:rPr>
        <mc:AlternateContent>
          <mc:Choice Requires="wps">
            <w:drawing>
              <wp:anchor distT="0" distB="0" distL="114300" distR="114300" simplePos="0" relativeHeight="251661312" behindDoc="0" locked="0" layoutInCell="1" allowOverlap="1">
                <wp:simplePos x="0" y="0"/>
                <wp:positionH relativeFrom="column">
                  <wp:posOffset>-71120</wp:posOffset>
                </wp:positionH>
                <wp:positionV relativeFrom="paragraph">
                  <wp:posOffset>2390775</wp:posOffset>
                </wp:positionV>
                <wp:extent cx="5417185" cy="3684905"/>
                <wp:effectExtent l="0" t="0" r="0" b="0"/>
                <wp:wrapNone/>
                <wp:docPr id="4" name="文本框 4"/>
                <wp:cNvGraphicFramePr/>
                <a:graphic xmlns:a="http://schemas.openxmlformats.org/drawingml/2006/main">
                  <a:graphicData uri="http://schemas.microsoft.com/office/word/2010/wordprocessingShape">
                    <wps:wsp>
                      <wps:cNvSpPr txBox="1"/>
                      <wps:spPr>
                        <a:xfrm>
                          <a:off x="2073275" y="4062730"/>
                          <a:ext cx="5417185" cy="3684905"/>
                        </a:xfrm>
                        <a:prstGeom prst="rect">
                          <a:avLst/>
                        </a:prstGeom>
                        <a:solidFill>
                          <a:srgbClr val="000000">
                            <a:alpha val="0"/>
                          </a:srgbClr>
                        </a:solidFill>
                        <a:ln w="6350">
                          <a:solidFill>
                            <a:srgbClr val="000000">
                              <a:alpha val="0"/>
                            </a:srgbClr>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sz w:val="96"/>
                                <w:szCs w:val="160"/>
                                <w:lang w:val="en-US" w:eastAsia="zh-CN"/>
                              </w:rPr>
                            </w:pPr>
                            <w:r>
                              <w:rPr>
                                <w:rFonts w:hint="eastAsia"/>
                                <w:b/>
                                <w:bCs/>
                                <w:sz w:val="96"/>
                                <w:szCs w:val="160"/>
                                <w:lang w:val="en-US" w:eastAsia="zh-CN"/>
                              </w:rPr>
                              <w:t>中国高考评价体系</w:t>
                            </w:r>
                          </w:p>
                          <w:p>
                            <w:pPr>
                              <w:rPr>
                                <w:rFonts w:hint="eastAsia"/>
                                <w:sz w:val="20"/>
                                <w:szCs w:val="22"/>
                                <w:lang w:val="en-US" w:eastAsia="zh-CN"/>
                              </w:rPr>
                            </w:pPr>
                          </w:p>
                          <w:p>
                            <w:pPr>
                              <w:rPr>
                                <w:rFonts w:hint="eastAsia"/>
                                <w:sz w:val="20"/>
                                <w:szCs w:val="22"/>
                                <w:lang w:val="en-US" w:eastAsia="zh-CN"/>
                              </w:rPr>
                            </w:pPr>
                          </w:p>
                          <w:p>
                            <w:pPr>
                              <w:rPr>
                                <w:rFonts w:hint="eastAsia"/>
                                <w:sz w:val="20"/>
                                <w:szCs w:val="22"/>
                                <w:lang w:val="en-US" w:eastAsia="zh-CN"/>
                              </w:rPr>
                            </w:pPr>
                          </w:p>
                          <w:p>
                            <w:pPr>
                              <w:rPr>
                                <w:rFonts w:hint="eastAsia"/>
                                <w:sz w:val="20"/>
                                <w:szCs w:val="22"/>
                                <w:lang w:val="en-US" w:eastAsia="zh-CN"/>
                              </w:rPr>
                            </w:pPr>
                          </w:p>
                          <w:p>
                            <w:pPr>
                              <w:rPr>
                                <w:rFonts w:hint="eastAsia"/>
                                <w:sz w:val="20"/>
                                <w:szCs w:val="22"/>
                                <w:lang w:val="en-US" w:eastAsia="zh-CN"/>
                              </w:rPr>
                            </w:pPr>
                          </w:p>
                          <w:p>
                            <w:pPr>
                              <w:jc w:val="center"/>
                              <w:rPr>
                                <w:rFonts w:hint="default"/>
                                <w:sz w:val="40"/>
                                <w:szCs w:val="48"/>
                                <w:lang w:val="en-US" w:eastAsia="zh-CN"/>
                              </w:rPr>
                            </w:pPr>
                            <w:r>
                              <w:rPr>
                                <w:rFonts w:hint="eastAsia"/>
                                <w:sz w:val="40"/>
                                <w:szCs w:val="48"/>
                                <w:lang w:val="en-US" w:eastAsia="zh-CN"/>
                              </w:rPr>
                              <w:t>教育部考试中心   制定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pt;margin-top:188.25pt;height:290.15pt;width:426.55pt;z-index:251661312;mso-width-relative:page;mso-height-relative:page;" fillcolor="#000000" filled="t" stroked="t" coordsize="21600,21600" o:gfxdata="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8sshSdcAAAALAQAADwAAAAAAAAABACAAAAAiAAAAZHJzL2Rvd25yZXYueG1s&#10;UEsBAhQAFAAAAAgAh07iQLehJWprAgAA/wQAAA4AAAAAAAAAAQAgAAAAJgEAAGRycy9lMm9Eb2Mu&#10;eG1sUEsFBgAAAAAGAAYAWQEAAAMGAAAAAA==&#10;">
                <v:fill on="t" opacity="0f" focussize="0,0"/>
                <v:stroke weight="0.5pt" color="#000000 [3204]" opacity="0f" joinstyle="round"/>
                <v:imagedata o:title=""/>
                <o:lock v:ext="edit" aspectratio="f"/>
                <v:textbox>
                  <w:txbxContent>
                    <w:p>
                      <w:pPr>
                        <w:rPr>
                          <w:rFonts w:hint="eastAsia"/>
                          <w:b/>
                          <w:bCs/>
                          <w:sz w:val="96"/>
                          <w:szCs w:val="160"/>
                          <w:lang w:val="en-US" w:eastAsia="zh-CN"/>
                        </w:rPr>
                      </w:pPr>
                      <w:r>
                        <w:rPr>
                          <w:rFonts w:hint="eastAsia"/>
                          <w:b/>
                          <w:bCs/>
                          <w:sz w:val="96"/>
                          <w:szCs w:val="160"/>
                          <w:lang w:val="en-US" w:eastAsia="zh-CN"/>
                        </w:rPr>
                        <w:t>中国高考评价体系</w:t>
                      </w:r>
                    </w:p>
                    <w:p>
                      <w:pPr>
                        <w:rPr>
                          <w:rFonts w:hint="eastAsia"/>
                          <w:sz w:val="20"/>
                          <w:szCs w:val="22"/>
                          <w:lang w:val="en-US" w:eastAsia="zh-CN"/>
                        </w:rPr>
                      </w:pPr>
                    </w:p>
                    <w:p>
                      <w:pPr>
                        <w:rPr>
                          <w:rFonts w:hint="eastAsia"/>
                          <w:sz w:val="20"/>
                          <w:szCs w:val="22"/>
                          <w:lang w:val="en-US" w:eastAsia="zh-CN"/>
                        </w:rPr>
                      </w:pPr>
                    </w:p>
                    <w:p>
                      <w:pPr>
                        <w:rPr>
                          <w:rFonts w:hint="eastAsia"/>
                          <w:sz w:val="20"/>
                          <w:szCs w:val="22"/>
                          <w:lang w:val="en-US" w:eastAsia="zh-CN"/>
                        </w:rPr>
                      </w:pPr>
                    </w:p>
                    <w:p>
                      <w:pPr>
                        <w:rPr>
                          <w:rFonts w:hint="eastAsia"/>
                          <w:sz w:val="20"/>
                          <w:szCs w:val="22"/>
                          <w:lang w:val="en-US" w:eastAsia="zh-CN"/>
                        </w:rPr>
                      </w:pPr>
                    </w:p>
                    <w:p>
                      <w:pPr>
                        <w:rPr>
                          <w:rFonts w:hint="eastAsia"/>
                          <w:sz w:val="20"/>
                          <w:szCs w:val="22"/>
                          <w:lang w:val="en-US" w:eastAsia="zh-CN"/>
                        </w:rPr>
                      </w:pPr>
                    </w:p>
                    <w:p>
                      <w:pPr>
                        <w:jc w:val="center"/>
                        <w:rPr>
                          <w:rFonts w:hint="default"/>
                          <w:sz w:val="40"/>
                          <w:szCs w:val="48"/>
                          <w:lang w:val="en-US" w:eastAsia="zh-CN"/>
                        </w:rPr>
                      </w:pPr>
                      <w:r>
                        <w:rPr>
                          <w:rFonts w:hint="eastAsia"/>
                          <w:sz w:val="40"/>
                          <w:szCs w:val="48"/>
                          <w:lang w:val="en-US" w:eastAsia="zh-CN"/>
                        </w:rPr>
                        <w:t>教育部考试中心   制定</w:t>
                      </w:r>
                    </w:p>
                  </w:txbxContent>
                </v:textbox>
              </v:shape>
            </w:pict>
          </mc:Fallback>
        </mc:AlternateContent>
      </w:r>
      <w:r>
        <w:rPr>
          <w:rFonts w:hint="default"/>
        </w:rPr>
        <w:br w:type="page"/>
      </w:r>
    </w:p>
    <w:p>
      <w:pPr>
        <w:pStyle w:val="3"/>
        <w:bidi w:val="0"/>
        <w:outlineLvl w:val="9"/>
        <w:rPr>
          <w:rFonts w:hint="default"/>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60789"/>
        <w15:color w:val="DBDBDB"/>
        <w:docPartObj>
          <w:docPartGallery w:val="Table of Contents"/>
          <w:docPartUnique/>
        </w:docPartObj>
      </w:sdtPr>
      <w:sdtEndPr>
        <w:rPr>
          <w:rFonts w:hint="default" w:ascii="Arial" w:hAnsi="Arial" w:eastAsia="黑体" w:cstheme="minorBidi"/>
          <w:b/>
          <w:kern w:val="2"/>
          <w:sz w:val="32"/>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6"/>
              <w:szCs w:val="44"/>
            </w:rPr>
          </w:pPr>
          <w:r>
            <w:rPr>
              <w:rFonts w:hint="eastAsia" w:ascii="黑体" w:hAnsi="黑体" w:eastAsia="黑体" w:cs="黑体"/>
              <w:sz w:val="36"/>
              <w:szCs w:val="44"/>
            </w:rPr>
            <w:t>目录</w:t>
          </w:r>
        </w:p>
        <w:p>
          <w:pPr>
            <w:pStyle w:val="16"/>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TOC \o "1-2" \h \u </w:instrText>
          </w:r>
          <w:r>
            <w:rPr>
              <w:rFonts w:hint="eastAsia" w:ascii="黑体" w:hAnsi="黑体" w:eastAsia="黑体" w:cs="黑体"/>
              <w:sz w:val="32"/>
              <w:szCs w:val="32"/>
            </w:rPr>
            <w:fldChar w:fldCharType="separate"/>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_Toc4337 </w:instrText>
          </w:r>
          <w:r>
            <w:rPr>
              <w:rFonts w:hint="eastAsia" w:ascii="黑体" w:hAnsi="黑体" w:eastAsia="黑体" w:cs="黑体"/>
              <w:sz w:val="32"/>
              <w:szCs w:val="32"/>
            </w:rPr>
            <w:fldChar w:fldCharType="separate"/>
          </w:r>
          <w:r>
            <w:rPr>
              <w:rFonts w:hint="eastAsia" w:ascii="黑体" w:hAnsi="黑体" w:eastAsia="黑体" w:cs="黑体"/>
              <w:sz w:val="32"/>
              <w:szCs w:val="32"/>
            </w:rPr>
            <w:t>一、总纲</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_Toc4337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6"/>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_Toc29823 </w:instrText>
          </w:r>
          <w:r>
            <w:rPr>
              <w:rFonts w:hint="eastAsia" w:ascii="黑体" w:hAnsi="黑体" w:eastAsia="黑体" w:cs="黑体"/>
              <w:sz w:val="32"/>
              <w:szCs w:val="32"/>
            </w:rPr>
            <w:fldChar w:fldCharType="separate"/>
          </w:r>
          <w:r>
            <w:rPr>
              <w:rFonts w:hint="eastAsia" w:ascii="黑体" w:hAnsi="黑体" w:eastAsia="黑体" w:cs="黑体"/>
              <w:sz w:val="32"/>
              <w:szCs w:val="32"/>
            </w:rPr>
            <w:t>（一）高考评价体系构建的意义和原则</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_Toc29823 \h </w:instrText>
          </w:r>
          <w:r>
            <w:rPr>
              <w:rFonts w:hint="eastAsia" w:ascii="黑体" w:hAnsi="黑体" w:eastAsia="黑体" w:cs="黑体"/>
              <w:sz w:val="32"/>
              <w:szCs w:val="32"/>
            </w:rPr>
            <w:fldChar w:fldCharType="separate"/>
          </w:r>
          <w:r>
            <w:rPr>
              <w:rFonts w:hint="eastAsia" w:ascii="黑体" w:hAnsi="黑体" w:eastAsia="黑体" w:cs="黑体"/>
              <w:sz w:val="32"/>
              <w:szCs w:val="32"/>
            </w:rPr>
            <w:t>2</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6"/>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_Toc16948 </w:instrText>
          </w:r>
          <w:r>
            <w:rPr>
              <w:rFonts w:hint="eastAsia" w:ascii="黑体" w:hAnsi="黑体" w:eastAsia="黑体" w:cs="黑体"/>
              <w:sz w:val="32"/>
              <w:szCs w:val="32"/>
            </w:rPr>
            <w:fldChar w:fldCharType="separate"/>
          </w:r>
          <w:r>
            <w:rPr>
              <w:rFonts w:hint="eastAsia" w:ascii="黑体" w:hAnsi="黑体" w:eastAsia="黑体" w:cs="黑体"/>
              <w:sz w:val="32"/>
              <w:szCs w:val="32"/>
            </w:rPr>
            <w:t>（二）高考评价体系的内容与性质</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_Toc16948 \h </w:instrText>
          </w:r>
          <w:r>
            <w:rPr>
              <w:rFonts w:hint="eastAsia" w:ascii="黑体" w:hAnsi="黑体" w:eastAsia="黑体" w:cs="黑体"/>
              <w:sz w:val="32"/>
              <w:szCs w:val="32"/>
            </w:rPr>
            <w:fldChar w:fldCharType="separate"/>
          </w:r>
          <w:r>
            <w:rPr>
              <w:rFonts w:hint="eastAsia" w:ascii="黑体" w:hAnsi="黑体" w:eastAsia="黑体" w:cs="黑体"/>
              <w:sz w:val="32"/>
              <w:szCs w:val="32"/>
            </w:rPr>
            <w:t>5</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6"/>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_Toc32677 </w:instrText>
          </w:r>
          <w:r>
            <w:rPr>
              <w:rFonts w:hint="eastAsia" w:ascii="黑体" w:hAnsi="黑体" w:eastAsia="黑体" w:cs="黑体"/>
              <w:sz w:val="32"/>
              <w:szCs w:val="32"/>
            </w:rPr>
            <w:fldChar w:fldCharType="separate"/>
          </w:r>
          <w:r>
            <w:rPr>
              <w:rFonts w:hint="eastAsia" w:ascii="黑体" w:hAnsi="黑体" w:eastAsia="黑体" w:cs="黑体"/>
              <w:sz w:val="32"/>
              <w:szCs w:val="32"/>
            </w:rPr>
            <w:t>二、一核——高考核心功能</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_Toc32677 \h </w:instrText>
          </w:r>
          <w:r>
            <w:rPr>
              <w:rFonts w:hint="eastAsia" w:ascii="黑体" w:hAnsi="黑体" w:eastAsia="黑体" w:cs="黑体"/>
              <w:sz w:val="32"/>
              <w:szCs w:val="32"/>
            </w:rPr>
            <w:fldChar w:fldCharType="separate"/>
          </w:r>
          <w:r>
            <w:rPr>
              <w:rFonts w:hint="eastAsia" w:ascii="黑体" w:hAnsi="黑体" w:eastAsia="黑体" w:cs="黑体"/>
              <w:sz w:val="32"/>
              <w:szCs w:val="32"/>
            </w:rPr>
            <w:t>7</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6"/>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_Toc25749 </w:instrText>
          </w:r>
          <w:r>
            <w:rPr>
              <w:rFonts w:hint="eastAsia" w:ascii="黑体" w:hAnsi="黑体" w:eastAsia="黑体" w:cs="黑体"/>
              <w:sz w:val="32"/>
              <w:szCs w:val="32"/>
            </w:rPr>
            <w:fldChar w:fldCharType="separate"/>
          </w:r>
          <w:r>
            <w:rPr>
              <w:rFonts w:hint="eastAsia" w:ascii="黑体" w:hAnsi="黑体" w:eastAsia="黑体" w:cs="黑体"/>
              <w:sz w:val="32"/>
              <w:szCs w:val="32"/>
            </w:rPr>
            <w:t>（一）立德树人</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_Toc25749 \h </w:instrText>
          </w:r>
          <w:r>
            <w:rPr>
              <w:rFonts w:hint="eastAsia" w:ascii="黑体" w:hAnsi="黑体" w:eastAsia="黑体" w:cs="黑体"/>
              <w:sz w:val="32"/>
              <w:szCs w:val="32"/>
            </w:rPr>
            <w:fldChar w:fldCharType="separate"/>
          </w:r>
          <w:r>
            <w:rPr>
              <w:rFonts w:hint="eastAsia" w:ascii="黑体" w:hAnsi="黑体" w:eastAsia="黑体" w:cs="黑体"/>
              <w:sz w:val="32"/>
              <w:szCs w:val="32"/>
            </w:rPr>
            <w:t>8</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6"/>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_Toc27439 </w:instrText>
          </w:r>
          <w:r>
            <w:rPr>
              <w:rFonts w:hint="eastAsia" w:ascii="黑体" w:hAnsi="黑体" w:eastAsia="黑体" w:cs="黑体"/>
              <w:sz w:val="32"/>
              <w:szCs w:val="32"/>
            </w:rPr>
            <w:fldChar w:fldCharType="separate"/>
          </w:r>
          <w:r>
            <w:rPr>
              <w:rFonts w:hint="eastAsia" w:ascii="黑体" w:hAnsi="黑体" w:eastAsia="黑体" w:cs="黑体"/>
              <w:sz w:val="32"/>
              <w:szCs w:val="32"/>
            </w:rPr>
            <w:t>（二）服务选才</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_Toc27439 \h </w:instrText>
          </w:r>
          <w:r>
            <w:rPr>
              <w:rFonts w:hint="eastAsia" w:ascii="黑体" w:hAnsi="黑体" w:eastAsia="黑体" w:cs="黑体"/>
              <w:sz w:val="32"/>
              <w:szCs w:val="32"/>
            </w:rPr>
            <w:fldChar w:fldCharType="separate"/>
          </w:r>
          <w:r>
            <w:rPr>
              <w:rFonts w:hint="eastAsia" w:ascii="黑体" w:hAnsi="黑体" w:eastAsia="黑体" w:cs="黑体"/>
              <w:sz w:val="32"/>
              <w:szCs w:val="32"/>
            </w:rPr>
            <w:t>8</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6"/>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_Toc20366 </w:instrText>
          </w:r>
          <w:r>
            <w:rPr>
              <w:rFonts w:hint="eastAsia" w:ascii="黑体" w:hAnsi="黑体" w:eastAsia="黑体" w:cs="黑体"/>
              <w:sz w:val="32"/>
              <w:szCs w:val="32"/>
            </w:rPr>
            <w:fldChar w:fldCharType="separate"/>
          </w:r>
          <w:r>
            <w:rPr>
              <w:rFonts w:hint="eastAsia" w:ascii="黑体" w:hAnsi="黑体" w:eastAsia="黑体" w:cs="黑体"/>
              <w:sz w:val="32"/>
              <w:szCs w:val="32"/>
            </w:rPr>
            <w:t>（三）引导教学</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_Toc20366 \h </w:instrText>
          </w:r>
          <w:r>
            <w:rPr>
              <w:rFonts w:hint="eastAsia" w:ascii="黑体" w:hAnsi="黑体" w:eastAsia="黑体" w:cs="黑体"/>
              <w:sz w:val="32"/>
              <w:szCs w:val="32"/>
            </w:rPr>
            <w:fldChar w:fldCharType="separate"/>
          </w:r>
          <w:r>
            <w:rPr>
              <w:rFonts w:hint="eastAsia" w:ascii="黑体" w:hAnsi="黑体" w:eastAsia="黑体" w:cs="黑体"/>
              <w:sz w:val="32"/>
              <w:szCs w:val="32"/>
            </w:rPr>
            <w:t>9</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6"/>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_Toc12441 </w:instrText>
          </w:r>
          <w:r>
            <w:rPr>
              <w:rFonts w:hint="eastAsia" w:ascii="黑体" w:hAnsi="黑体" w:eastAsia="黑体" w:cs="黑体"/>
              <w:sz w:val="32"/>
              <w:szCs w:val="32"/>
            </w:rPr>
            <w:fldChar w:fldCharType="separate"/>
          </w:r>
          <w:r>
            <w:rPr>
              <w:rFonts w:hint="eastAsia" w:ascii="黑体" w:hAnsi="黑体" w:eastAsia="黑体" w:cs="黑体"/>
              <w:sz w:val="32"/>
              <w:szCs w:val="32"/>
            </w:rPr>
            <w:t>三、四层——高考考查内容</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_Toc12441 \h </w:instrText>
          </w:r>
          <w:r>
            <w:rPr>
              <w:rFonts w:hint="eastAsia" w:ascii="黑体" w:hAnsi="黑体" w:eastAsia="黑体" w:cs="黑体"/>
              <w:sz w:val="32"/>
              <w:szCs w:val="32"/>
            </w:rPr>
            <w:fldChar w:fldCharType="separate"/>
          </w:r>
          <w:r>
            <w:rPr>
              <w:rFonts w:hint="eastAsia" w:ascii="黑体" w:hAnsi="黑体" w:eastAsia="黑体" w:cs="黑体"/>
              <w:sz w:val="32"/>
              <w:szCs w:val="32"/>
            </w:rPr>
            <w:t>10</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6"/>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_Toc16118 </w:instrText>
          </w:r>
          <w:r>
            <w:rPr>
              <w:rFonts w:hint="eastAsia" w:ascii="黑体" w:hAnsi="黑体" w:eastAsia="黑体" w:cs="黑体"/>
              <w:sz w:val="32"/>
              <w:szCs w:val="32"/>
            </w:rPr>
            <w:fldChar w:fldCharType="separate"/>
          </w:r>
          <w:r>
            <w:rPr>
              <w:rFonts w:hint="eastAsia" w:ascii="黑体" w:hAnsi="黑体" w:eastAsia="黑体" w:cs="黑体"/>
              <w:sz w:val="32"/>
              <w:szCs w:val="32"/>
            </w:rPr>
            <w:t>（一）核心价值</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_Toc16118 \h </w:instrText>
          </w:r>
          <w:r>
            <w:rPr>
              <w:rFonts w:hint="eastAsia" w:ascii="黑体" w:hAnsi="黑体" w:eastAsia="黑体" w:cs="黑体"/>
              <w:sz w:val="32"/>
              <w:szCs w:val="32"/>
            </w:rPr>
            <w:fldChar w:fldCharType="separate"/>
          </w:r>
          <w:r>
            <w:rPr>
              <w:rFonts w:hint="eastAsia" w:ascii="黑体" w:hAnsi="黑体" w:eastAsia="黑体" w:cs="黑体"/>
              <w:sz w:val="32"/>
              <w:szCs w:val="32"/>
            </w:rPr>
            <w:t>10</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6"/>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_Toc11159 </w:instrText>
          </w:r>
          <w:r>
            <w:rPr>
              <w:rFonts w:hint="eastAsia" w:ascii="黑体" w:hAnsi="黑体" w:eastAsia="黑体" w:cs="黑体"/>
              <w:sz w:val="32"/>
              <w:szCs w:val="32"/>
            </w:rPr>
            <w:fldChar w:fldCharType="separate"/>
          </w:r>
          <w:r>
            <w:rPr>
              <w:rFonts w:hint="eastAsia" w:ascii="黑体" w:hAnsi="黑体" w:eastAsia="黑体" w:cs="黑体"/>
              <w:sz w:val="32"/>
              <w:szCs w:val="32"/>
            </w:rPr>
            <w:t>（二）学科素养</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_Toc11159 \h </w:instrText>
          </w:r>
          <w:r>
            <w:rPr>
              <w:rFonts w:hint="eastAsia" w:ascii="黑体" w:hAnsi="黑体" w:eastAsia="黑体" w:cs="黑体"/>
              <w:sz w:val="32"/>
              <w:szCs w:val="32"/>
            </w:rPr>
            <w:fldChar w:fldCharType="separate"/>
          </w:r>
          <w:r>
            <w:rPr>
              <w:rFonts w:hint="eastAsia" w:ascii="黑体" w:hAnsi="黑体" w:eastAsia="黑体" w:cs="黑体"/>
              <w:sz w:val="32"/>
              <w:szCs w:val="32"/>
            </w:rPr>
            <w:t>15</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6"/>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_Toc23035 </w:instrText>
          </w:r>
          <w:r>
            <w:rPr>
              <w:rFonts w:hint="eastAsia" w:ascii="黑体" w:hAnsi="黑体" w:eastAsia="黑体" w:cs="黑体"/>
              <w:sz w:val="32"/>
              <w:szCs w:val="32"/>
            </w:rPr>
            <w:fldChar w:fldCharType="separate"/>
          </w:r>
          <w:r>
            <w:rPr>
              <w:rFonts w:hint="eastAsia" w:ascii="黑体" w:hAnsi="黑体" w:eastAsia="黑体" w:cs="黑体"/>
              <w:sz w:val="32"/>
              <w:szCs w:val="32"/>
            </w:rPr>
            <w:t>（三）关键能力</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_Toc23035 \h </w:instrText>
          </w:r>
          <w:r>
            <w:rPr>
              <w:rFonts w:hint="eastAsia" w:ascii="黑体" w:hAnsi="黑体" w:eastAsia="黑体" w:cs="黑体"/>
              <w:sz w:val="32"/>
              <w:szCs w:val="32"/>
            </w:rPr>
            <w:fldChar w:fldCharType="separate"/>
          </w:r>
          <w:r>
            <w:rPr>
              <w:rFonts w:hint="eastAsia" w:ascii="黑体" w:hAnsi="黑体" w:eastAsia="黑体" w:cs="黑体"/>
              <w:sz w:val="32"/>
              <w:szCs w:val="32"/>
            </w:rPr>
            <w:t>20</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6"/>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_Toc32680 </w:instrText>
          </w:r>
          <w:r>
            <w:rPr>
              <w:rFonts w:hint="eastAsia" w:ascii="黑体" w:hAnsi="黑体" w:eastAsia="黑体" w:cs="黑体"/>
              <w:sz w:val="32"/>
              <w:szCs w:val="32"/>
            </w:rPr>
            <w:fldChar w:fldCharType="separate"/>
          </w:r>
          <w:r>
            <w:rPr>
              <w:rFonts w:hint="eastAsia" w:ascii="黑体" w:hAnsi="黑体" w:eastAsia="黑体" w:cs="黑体"/>
              <w:sz w:val="32"/>
              <w:szCs w:val="32"/>
            </w:rPr>
            <w:t>（四）必备知识</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_Toc32680 \h </w:instrText>
          </w:r>
          <w:r>
            <w:rPr>
              <w:rFonts w:hint="eastAsia" w:ascii="黑体" w:hAnsi="黑体" w:eastAsia="黑体" w:cs="黑体"/>
              <w:sz w:val="32"/>
              <w:szCs w:val="32"/>
            </w:rPr>
            <w:fldChar w:fldCharType="separate"/>
          </w:r>
          <w:r>
            <w:rPr>
              <w:rFonts w:hint="eastAsia" w:ascii="黑体" w:hAnsi="黑体" w:eastAsia="黑体" w:cs="黑体"/>
              <w:sz w:val="32"/>
              <w:szCs w:val="32"/>
            </w:rPr>
            <w:t>23</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6"/>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_Toc4870 </w:instrText>
          </w:r>
          <w:r>
            <w:rPr>
              <w:rFonts w:hint="eastAsia" w:ascii="黑体" w:hAnsi="黑体" w:eastAsia="黑体" w:cs="黑体"/>
              <w:sz w:val="32"/>
              <w:szCs w:val="32"/>
            </w:rPr>
            <w:fldChar w:fldCharType="separate"/>
          </w:r>
          <w:r>
            <w:rPr>
              <w:rFonts w:hint="eastAsia" w:ascii="黑体" w:hAnsi="黑体" w:eastAsia="黑体" w:cs="黑体"/>
              <w:sz w:val="32"/>
              <w:szCs w:val="32"/>
            </w:rPr>
            <w:t>四、四翼——高考考查要求</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_Toc4870 \h </w:instrText>
          </w:r>
          <w:r>
            <w:rPr>
              <w:rFonts w:hint="eastAsia" w:ascii="黑体" w:hAnsi="黑体" w:eastAsia="黑体" w:cs="黑体"/>
              <w:sz w:val="32"/>
              <w:szCs w:val="32"/>
            </w:rPr>
            <w:fldChar w:fldCharType="separate"/>
          </w:r>
          <w:r>
            <w:rPr>
              <w:rFonts w:hint="eastAsia" w:ascii="黑体" w:hAnsi="黑体" w:eastAsia="黑体" w:cs="黑体"/>
              <w:sz w:val="32"/>
              <w:szCs w:val="32"/>
            </w:rPr>
            <w:t>23</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6"/>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_Toc18156 </w:instrText>
          </w:r>
          <w:r>
            <w:rPr>
              <w:rFonts w:hint="eastAsia" w:ascii="黑体" w:hAnsi="黑体" w:eastAsia="黑体" w:cs="黑体"/>
              <w:sz w:val="32"/>
              <w:szCs w:val="32"/>
            </w:rPr>
            <w:fldChar w:fldCharType="separate"/>
          </w:r>
          <w:r>
            <w:rPr>
              <w:rFonts w:hint="eastAsia" w:ascii="黑体" w:hAnsi="黑体" w:eastAsia="黑体" w:cs="黑体"/>
              <w:sz w:val="32"/>
              <w:szCs w:val="32"/>
            </w:rPr>
            <w:t>（一）基础性</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_Toc18156 \h </w:instrText>
          </w:r>
          <w:r>
            <w:rPr>
              <w:rFonts w:hint="eastAsia" w:ascii="黑体" w:hAnsi="黑体" w:eastAsia="黑体" w:cs="黑体"/>
              <w:sz w:val="32"/>
              <w:szCs w:val="32"/>
            </w:rPr>
            <w:fldChar w:fldCharType="separate"/>
          </w:r>
          <w:r>
            <w:rPr>
              <w:rFonts w:hint="eastAsia" w:ascii="黑体" w:hAnsi="黑体" w:eastAsia="黑体" w:cs="黑体"/>
              <w:sz w:val="32"/>
              <w:szCs w:val="32"/>
            </w:rPr>
            <w:t>24</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6"/>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_Toc12201 </w:instrText>
          </w:r>
          <w:r>
            <w:rPr>
              <w:rFonts w:hint="eastAsia" w:ascii="黑体" w:hAnsi="黑体" w:eastAsia="黑体" w:cs="黑体"/>
              <w:sz w:val="32"/>
              <w:szCs w:val="32"/>
            </w:rPr>
            <w:fldChar w:fldCharType="separate"/>
          </w:r>
          <w:r>
            <w:rPr>
              <w:rFonts w:hint="eastAsia" w:ascii="黑体" w:hAnsi="黑体" w:eastAsia="黑体" w:cs="黑体"/>
              <w:sz w:val="32"/>
              <w:szCs w:val="32"/>
            </w:rPr>
            <w:t>（二）综合性</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_Toc12201 \h </w:instrText>
          </w:r>
          <w:r>
            <w:rPr>
              <w:rFonts w:hint="eastAsia" w:ascii="黑体" w:hAnsi="黑体" w:eastAsia="黑体" w:cs="黑体"/>
              <w:sz w:val="32"/>
              <w:szCs w:val="32"/>
            </w:rPr>
            <w:fldChar w:fldCharType="separate"/>
          </w:r>
          <w:r>
            <w:rPr>
              <w:rFonts w:hint="eastAsia" w:ascii="黑体" w:hAnsi="黑体" w:eastAsia="黑体" w:cs="黑体"/>
              <w:sz w:val="32"/>
              <w:szCs w:val="32"/>
            </w:rPr>
            <w:t>25</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6"/>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_Toc15578 </w:instrText>
          </w:r>
          <w:r>
            <w:rPr>
              <w:rFonts w:hint="eastAsia" w:ascii="黑体" w:hAnsi="黑体" w:eastAsia="黑体" w:cs="黑体"/>
              <w:sz w:val="32"/>
              <w:szCs w:val="32"/>
            </w:rPr>
            <w:fldChar w:fldCharType="separate"/>
          </w:r>
          <w:r>
            <w:rPr>
              <w:rFonts w:hint="eastAsia" w:ascii="黑体" w:hAnsi="黑体" w:eastAsia="黑体" w:cs="黑体"/>
              <w:sz w:val="32"/>
              <w:szCs w:val="32"/>
            </w:rPr>
            <w:t>（三）应用性</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_Toc15578 \h </w:instrText>
          </w:r>
          <w:r>
            <w:rPr>
              <w:rFonts w:hint="eastAsia" w:ascii="黑体" w:hAnsi="黑体" w:eastAsia="黑体" w:cs="黑体"/>
              <w:sz w:val="32"/>
              <w:szCs w:val="32"/>
            </w:rPr>
            <w:fldChar w:fldCharType="separate"/>
          </w:r>
          <w:r>
            <w:rPr>
              <w:rFonts w:hint="eastAsia" w:ascii="黑体" w:hAnsi="黑体" w:eastAsia="黑体" w:cs="黑体"/>
              <w:sz w:val="32"/>
              <w:szCs w:val="32"/>
            </w:rPr>
            <w:t>26</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6"/>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_Toc255 </w:instrText>
          </w:r>
          <w:r>
            <w:rPr>
              <w:rFonts w:hint="eastAsia" w:ascii="黑体" w:hAnsi="黑体" w:eastAsia="黑体" w:cs="黑体"/>
              <w:sz w:val="32"/>
              <w:szCs w:val="32"/>
            </w:rPr>
            <w:fldChar w:fldCharType="separate"/>
          </w:r>
          <w:r>
            <w:rPr>
              <w:rFonts w:hint="eastAsia" w:ascii="黑体" w:hAnsi="黑体" w:eastAsia="黑体" w:cs="黑体"/>
              <w:sz w:val="32"/>
              <w:szCs w:val="32"/>
            </w:rPr>
            <w:t>（四）创新性</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_Toc255 \h </w:instrText>
          </w:r>
          <w:r>
            <w:rPr>
              <w:rFonts w:hint="eastAsia" w:ascii="黑体" w:hAnsi="黑体" w:eastAsia="黑体" w:cs="黑体"/>
              <w:sz w:val="32"/>
              <w:szCs w:val="32"/>
            </w:rPr>
            <w:fldChar w:fldCharType="separate"/>
          </w:r>
          <w:r>
            <w:rPr>
              <w:rFonts w:hint="eastAsia" w:ascii="黑体" w:hAnsi="黑体" w:eastAsia="黑体" w:cs="黑体"/>
              <w:sz w:val="32"/>
              <w:szCs w:val="32"/>
            </w:rPr>
            <w:t>26</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6"/>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_Toc27541 </w:instrText>
          </w:r>
          <w:r>
            <w:rPr>
              <w:rFonts w:hint="eastAsia" w:ascii="黑体" w:hAnsi="黑体" w:eastAsia="黑体" w:cs="黑体"/>
              <w:sz w:val="32"/>
              <w:szCs w:val="32"/>
            </w:rPr>
            <w:fldChar w:fldCharType="separate"/>
          </w:r>
          <w:r>
            <w:rPr>
              <w:rFonts w:hint="eastAsia" w:ascii="黑体" w:hAnsi="黑体" w:eastAsia="黑体" w:cs="黑体"/>
              <w:sz w:val="32"/>
              <w:szCs w:val="32"/>
            </w:rPr>
            <w:t>后记</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_Toc27541 \h </w:instrText>
          </w:r>
          <w:r>
            <w:rPr>
              <w:rFonts w:hint="eastAsia" w:ascii="黑体" w:hAnsi="黑体" w:eastAsia="黑体" w:cs="黑体"/>
              <w:sz w:val="32"/>
              <w:szCs w:val="32"/>
            </w:rPr>
            <w:fldChar w:fldCharType="separate"/>
          </w:r>
          <w:r>
            <w:rPr>
              <w:rFonts w:hint="eastAsia" w:ascii="黑体" w:hAnsi="黑体" w:eastAsia="黑体" w:cs="黑体"/>
              <w:sz w:val="32"/>
              <w:szCs w:val="32"/>
            </w:rPr>
            <w:t>27</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3"/>
            <w:bidi w:val="0"/>
            <w:outlineLvl w:val="9"/>
            <w:rPr>
              <w:rFonts w:hint="default"/>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黑体" w:hAnsi="黑体" w:eastAsia="黑体" w:cs="黑体"/>
              <w:sz w:val="52"/>
              <w:szCs w:val="44"/>
            </w:rPr>
            <w:fldChar w:fldCharType="end"/>
          </w:r>
        </w:p>
      </w:sdtContent>
    </w:sdt>
    <w:p>
      <w:pPr>
        <w:pStyle w:val="3"/>
        <w:bidi w:val="0"/>
        <w:outlineLvl w:val="0"/>
      </w:pPr>
      <w:bookmarkStart w:id="0" w:name="_Toc4337"/>
      <w:r>
        <w:rPr>
          <w:rFonts w:hint="default"/>
        </w:rPr>
        <w:t>一、总纲</w:t>
      </w:r>
      <w:bookmarkEnd w:id="0"/>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2014年，《国务院关于深化考试招生制度改革的实施意见》出台，对加强高考内容改革顶层设计提出要求，明确指出要依据高考人才选拔要求和国家课程标准，科学设计命题内容。2018年，习近平总书记在全国教育大会上指出，要努力构建德智体美劳全面培养的教育体系，形成更高水平的人才培养体系；要深化教育体制改革，健全立德树人落实机制，扭转不科学的教育评价导向，坚决克服唯分数、唯升学、唯文凭、唯论文、唯帽子的顽瘴痼疾，从根本上解决教育评价指挥棒问题。考试招生制度是我国的基本教育制度，是立德树人落实机制的关键组成部分，必须维护和增强全国统一高考在人才选拔培养中的核心地位。为全面贯彻落实全国教育大会精神，2019年，教育部明确提出要立足全面发展育人目标，构建包括“核心价值、学科素养、关键能力、必备知识”在内的高考考查内容体系。这位科学构建中国高考评价体系提出了明确目标，提供了基本遵循。</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hint="default" w:ascii="Arial" w:hAnsi="Arial" w:cs="Arial"/>
          <w:i w:val="0"/>
          <w:iCs w:val="0"/>
          <w:caps w:val="0"/>
          <w:color w:val="404040"/>
          <w:spacing w:val="0"/>
          <w:sz w:val="28"/>
          <w:szCs w:val="28"/>
        </w:rPr>
        <w:t>中国高考评价体系是根据新时代党的教育方针与国家教育改革相关政策文件构建的、符合素质教育全面发展要求的、用于指导高考内容改革和命题工作的测评体系，主要包括高考的核心功能、考查内容、考查要求和考查载体等。中国高考评价体系通过解决“为什么考、考什么、怎么考”的问题，从高考层面对“培养什么人、怎样培养人、为谁培养人”这一教育根本问题给出了回答。中国高考评价体系的科学构建，是从根本上解决教育评价指挥棒问题的重大举措之一，也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健全立德树人落实机制、实现德智体美劳全面发展育人目标的必经之路。</w:t>
      </w:r>
    </w:p>
    <w:p>
      <w:pPr>
        <w:pStyle w:val="4"/>
        <w:bidi w:val="0"/>
        <w:outlineLvl w:val="1"/>
        <w:rPr>
          <w:rFonts w:hint="default" w:ascii="Arial" w:hAnsi="Arial" w:cs="Arial"/>
          <w:i w:val="0"/>
          <w:iCs w:val="0"/>
          <w:caps w:val="0"/>
          <w:color w:val="404040"/>
          <w:spacing w:val="0"/>
          <w:szCs w:val="21"/>
        </w:rPr>
      </w:pPr>
      <w:bookmarkStart w:id="1" w:name="_Toc29823"/>
      <w:r>
        <w:rPr>
          <w:rFonts w:hint="default"/>
        </w:rPr>
        <w:t>（一）高考评价体系构建的意义和原则</w:t>
      </w:r>
      <w:bookmarkEnd w:id="1"/>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高考评价体系是深化新时代高考内容改革的基础工程、理论支撑和实践指南，对发展素质教育、推进教育公平、实现教育现代化、建设教育强国、办好人民满意的教育具有重要意义；对实现学生健康成长、国家科学选才、社会公平公正的有机统一以及协调推进教育领域综合改革，都将发挥重要作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第一，高考评价体系是落实立德树人的根本任务、发展素质教育的科学系统。它依托现代测评理论和技术，科学设定核心功能，精心设计考查内容、考查要求和考查载体，创造性地将立德树人根本任务融入考试评价过程，以实现高考评价目标与素质教育目标的内在统一，切实将高考打造成为立德树人的重要载体和素质教育的关键环节，成为德智体美劳全面培养的教育体系的有机组成部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第二，高考评价体系是发挥高考正向积极导向作用的坚实基础。它将国家和高校的选才需求与素质教育育人目标有机联通，是实现“招—考—教—学”全流程各个环节无缝衔接、良性互动的关键。高考评价体系通过创新评价方式、优化评价手段、深化命题实践改革，全面、客观、准确地测量和评价学生的综合素质，为打破“唯分数”的单一评价模式、构建多元评价体系创造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第三，高考评价体系是教育公平的强力助推器。它奠定了坚实的命题理论基础，构建了科学严谨的学科命题指南，为确保高考的考试质量提供了充分的技术保障与体系支撑，有利于发挥考试对教育公平的促进作用。同时，高考评价体系提供了大量科学评价数据，还能为基础教育资源的公平配置和高等教育入学机会的公平分配提供科学依据，从而进一步促进教育公平的实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第四，高考评价体系是高考内容改革持续深化和教育领域综合改革纵深推进的重要保障。通过构建具有中国特色的高考评价体系，形成深化高考内容改革、持续指导命题实践的长效机制，能够更好地发挥高考评价在科学区分学生综合素质及选拔人才等方面的功能，为推进高考综合改革、优化高校招生综合评价机制奠定坚实基础。此外，高考评价体系高度契合高中课程改革理念，可以积极促进素质教育正向导向作用的发挥，为高中育人方式改革提供有力支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构建具有中国特色的高考评价体系，要重点把握以下五个基本原则。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第一，突出方向性。高考评价体系的构建，始终坚持以习近平新时代中国特色社会主义思想为指导，全面贯彻党的教育方针，落实立德树人根本任务；坚持高考改革要有利于更好地为人民服务、为中国共产党治国理政服务、为巩固和发展中国特色社会主义制度服务、为改革开放和社会主义现代化建设服务；紧密围绕“培养什么人”这一教育首要问题，将培养德智体美劳全面发展的社会主义建设者和接班人作为根本任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第二，坚持科学性。高考评价体系从科教兴国战略和人才强国战略出发，依据高校人才选拔要求和国家课程标准，体现各类高校选拔人才的共性需求，科学把握教育教学、学生成长和人才选拔的规律，有效提升高考选才的效度。高考评价体系的研制过程严谨规范，坚持理论研究与实证分析相结合，在政策文件、基础理论、国际文献比较、基础教育课程方案和课程标准、高校人才培养方案、高校人才选拔需求等多个方面都进行了深入的研究，以确保体系内容的科学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第三，反映时代性。当今时代是知识经济时代，综合国力的竞争归根结底是人才的竞争。随着中国特色社会主义进入新时代，中华民族正加速迈向伟大复兴，人民群众对更高质量、更加公平、更具个性的教育的需求也更加迫切，这都对我国加速推进教育现代化、提升全民教育水平提出了更高的要求。高考改革事关教育现代化发展全局，要通过构建理念先进、面向未来的高考评价体系，更好地服务于新时代人才培养需求，促进人的全面发展，推动社会全面进步，助力实现《中国教育现代化2035》的规划目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第四，体现民族性。我国历史悠久绵长、文化博大精深，在长期的教育和考试发展历程中，形成了以德为先、注重公平、尊重知识等独具特色的人才培养和选拔观念。高考评价体系大力弘扬社会主义核心价值观和以爱国主义为核心的民族精神，契合我国注重教育、尊重人才的文化传统，突出重视伦理道德的教育思想和德才兼备的人才观，有助于培育能担当民族复兴大任的时代新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第五，突显公共性。高考是大规模高利害考试，又因社会环境和考试文化等因素而具有高度的复杂性和敏感性。面对多元化的现实期待和利益诉求，高考评价体系的设计坚持统筹兼顾，既要实现改革任务要求，又要满足人民群众的公平性诉求，确保选拔的科学性，避免应试教育的弊端，进而服务于国家的人才储备战略和现代化建设。作为人才选拔培养的核心环节，高考尤其注重与基础教育教学关系的处理。高考评价体系与高中课程改革的理念充分衔接契合，与高中育人方式改革同向同行，将进一步发挥对素质教育正向积极的促进作用。</w:t>
      </w:r>
    </w:p>
    <w:p>
      <w:pPr>
        <w:pStyle w:val="4"/>
        <w:bidi w:val="0"/>
        <w:outlineLvl w:val="1"/>
        <w:rPr>
          <w:rFonts w:hint="default"/>
        </w:rPr>
      </w:pPr>
      <w:bookmarkStart w:id="2" w:name="_Toc16948"/>
      <w:r>
        <w:rPr>
          <w:rFonts w:hint="default"/>
        </w:rPr>
        <w:t>（二）高考评价体系的内容与性质</w:t>
      </w:r>
      <w:bookmarkEnd w:id="2"/>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666666"/>
          <w:spacing w:val="0"/>
          <w:sz w:val="19"/>
          <w:szCs w:val="19"/>
        </w:rPr>
      </w:pPr>
      <w:r>
        <w:rPr>
          <w:rFonts w:hint="default" w:ascii="Arial" w:hAnsi="Arial" w:cs="Arial"/>
          <w:i w:val="0"/>
          <w:iCs w:val="0"/>
          <w:caps w:val="0"/>
          <w:color w:val="404040"/>
          <w:spacing w:val="0"/>
          <w:sz w:val="28"/>
          <w:szCs w:val="28"/>
        </w:rPr>
        <w:t>高考评价体系主要由“一核”“四层”“四翼”三部分内容组成。其中，“一核”为核心功能，即“立德树人、服务选才、引导教学”，是对素质教育中高考核心功能的概括，回答“为什么考”的问题；“四层”为考查内容，即“核心价值、学科素养、关键能力、必备知识”，是素质教育目标在高考中的提炼，回答“考什么”的问题；“四翼”为考查要求，即“基础性、综合性、应用性、创新性”，是素质教育的评价维度在高考中的体现，回答“怎么考”的问题。同时，高考评价体系还规定了高考的考查载体——情境，以此承载考查内容，实现考查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ind w:left="0" w:right="0" w:firstLine="0"/>
        <w:jc w:val="center"/>
        <w:rPr>
          <w:rStyle w:val="14"/>
          <w:rFonts w:hint="default" w:ascii="Arial" w:hAnsi="Arial" w:eastAsia="宋体" w:cs="Arial"/>
          <w:i w:val="0"/>
          <w:iCs w:val="0"/>
          <w:caps w:val="0"/>
          <w:color w:val="404040"/>
          <w:spacing w:val="0"/>
          <w:sz w:val="28"/>
          <w:szCs w:val="28"/>
          <w:lang w:val="en-US" w:eastAsia="zh-CN"/>
        </w:rPr>
      </w:pPr>
      <w:r>
        <w:rPr>
          <w:rStyle w:val="14"/>
          <w:rFonts w:hint="default" w:ascii="Arial" w:hAnsi="Arial" w:eastAsia="宋体" w:cs="Arial"/>
          <w:i w:val="0"/>
          <w:iCs w:val="0"/>
          <w:caps w:val="0"/>
          <w:color w:val="404040"/>
          <w:spacing w:val="0"/>
          <w:sz w:val="28"/>
          <w:szCs w:val="28"/>
          <w:lang w:val="en-US" w:eastAsia="zh-CN"/>
        </w:rPr>
        <w:drawing>
          <wp:anchor distT="0" distB="0" distL="114300" distR="114300" simplePos="0" relativeHeight="251659264" behindDoc="0" locked="0" layoutInCell="1" allowOverlap="1">
            <wp:simplePos x="0" y="0"/>
            <wp:positionH relativeFrom="column">
              <wp:posOffset>-53975</wp:posOffset>
            </wp:positionH>
            <wp:positionV relativeFrom="paragraph">
              <wp:posOffset>-8755380</wp:posOffset>
            </wp:positionV>
            <wp:extent cx="5499100" cy="5042535"/>
            <wp:effectExtent l="0" t="0" r="2540" b="1905"/>
            <wp:wrapTopAndBottom/>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5499100" cy="5042535"/>
                    </a:xfrm>
                    <a:prstGeom prst="rect">
                      <a:avLst/>
                    </a:prstGeom>
                    <a:noFill/>
                    <a:ln w="9525">
                      <a:noFill/>
                    </a:ln>
                  </pic:spPr>
                </pic:pic>
              </a:graphicData>
            </a:graphic>
          </wp:anchor>
        </w:drawing>
      </w:r>
      <w:r>
        <w:rPr>
          <w:rStyle w:val="14"/>
          <w:rFonts w:hint="eastAsia" w:ascii="Arial" w:hAnsi="Arial" w:eastAsia="宋体" w:cs="Arial"/>
          <w:i w:val="0"/>
          <w:iCs w:val="0"/>
          <w:caps w:val="0"/>
          <w:color w:val="404040"/>
          <w:spacing w:val="0"/>
          <w:sz w:val="28"/>
          <w:szCs w:val="28"/>
          <w:lang w:val="en-US" w:eastAsia="zh-CN"/>
        </w:rPr>
        <w:t>图1   中国高考评价体系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高考评价体系是“一体两面”的综合体系。首先，它是评价考生素质的理论体系。以“四层”为考查内容，评价考生素质内涵；以“四翼”为考查要求，评价学生素质达成度。其构建始于对教育根本问题的思考和回答，是素质教育要求在高考中的理论呈现。其次，它是指导和评价高考命题的实践体系。通过“四层”规定命题内容、“四翼”保障命题水平，高考评价体系将有力促进高考内容改革和命题质量的提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高考评价体系是对中国特色教育评价理论的丰富和发展，将持续推进我国高考内容改革的深化。它将在今后的高考实践中接受检验并不断完善，为更好落实立德树人根本任务、培养德智体美劳全面发展的社会主义建设者和接班人提供坚强保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高考评价体系是高考命题、评价与改革的理论基础和实践指南，主要供高考命题人员、高考研究人员、教育考试管理人员及广大师生学习参考使用。</w:t>
      </w:r>
    </w:p>
    <w:p>
      <w:pPr>
        <w:pStyle w:val="3"/>
        <w:bidi w:val="0"/>
        <w:outlineLvl w:val="0"/>
        <w:rPr>
          <w:rFonts w:hint="default"/>
        </w:rPr>
      </w:pPr>
      <w:bookmarkStart w:id="3" w:name="_Toc32677"/>
      <w:r>
        <w:rPr>
          <w:rFonts w:hint="default"/>
        </w:rPr>
        <w:t>二、一核——高考核心功能</w:t>
      </w:r>
      <w:bookmarkEnd w:id="3"/>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中国特色社会主义进入新时代，社会主要矛盾的新变化、党和国家事业的新发展、人民群众对优质教育的新向往，都对高考提出了新任务、新要求。高考是国家选拔人才的重要途径，不仅承载选拔和评价的功能，而且实现立德树人的重要载体和素质教育的关键环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高考评价体系的核心目标，即坚持以习近平新时代中国特色社会主义思想为指导，落实立德树人的根本任务，充分发挥考试的引导作用，切实体现高考的育人功能，形成人才选拔、考试评价、教育引导和教学反拨的一体化新格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高考“立德树人、服务选才、引导教学”的核心功能，紧紧围绕“培养什么人、怎样培养人、为谁培养人”这一教育根本问题，全方位、系统化地阐释“为什么考”的问题。“一核”既是对素质教育中高考核心功能的高度概括，又是使高考内容改革始终坚持正确方向、不断巩固和提升高考为国选才育人水平的前提和根本保障。</w:t>
      </w:r>
    </w:p>
    <w:p>
      <w:pPr>
        <w:pStyle w:val="4"/>
        <w:bidi w:val="0"/>
        <w:outlineLvl w:val="1"/>
        <w:rPr>
          <w:rFonts w:hint="default"/>
        </w:rPr>
      </w:pPr>
      <w:bookmarkStart w:id="4" w:name="_Toc25749"/>
      <w:r>
        <w:rPr>
          <w:rFonts w:hint="default"/>
        </w:rPr>
        <w:t>（一）立德树人</w:t>
      </w:r>
      <w:bookmarkEnd w:id="4"/>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高考必须坚持立德树人。习近平总书记在全国教育大会上指出，要把立德树人融入思想道德教育、文化知识教育、社会实践教育各环节，贯穿基础教育、高等教育等各领域，教学体系也要围绕这个目标来设计。高考作为连接基础教育和高等教育的关键环节，必须以习近平新时代中国特色社会主义思想为指导，全面贯彻党的教育方针和全国教育大会精神，强化理想信念、爱国主义情怀、品德修养、知识见识、奋斗精神、综合素质等方面的考查要求，引导学生培育和践行社会主义核心价值观，弘扬中华优秀传统文化、革命文化和社会主义先进文化，树立正确的历史观、民族观、国家观、文化观，切实增强中国特色社会主义道理自信、理论自信、制度自信、文化自信，从而全面彰显高考的育人功能。</w:t>
      </w:r>
    </w:p>
    <w:p>
      <w:pPr>
        <w:pStyle w:val="4"/>
        <w:bidi w:val="0"/>
        <w:outlineLvl w:val="1"/>
        <w:rPr>
          <w:rFonts w:hint="default"/>
        </w:rPr>
      </w:pPr>
      <w:bookmarkStart w:id="5" w:name="_Toc27439"/>
      <w:r>
        <w:rPr>
          <w:rFonts w:hint="default"/>
        </w:rPr>
        <w:t>（二）服务选才</w:t>
      </w:r>
      <w:bookmarkEnd w:id="5"/>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高考必须坚持服务选才。立足于服务国家、服务高校选才这一基本点，高考要为国家和高校选拔出符合要求的新生。因此，高考要紧密围绕科学选才、提供质量、促进公平的目标，进一步探索和完善评价人才的方法，使人才选拔标准更全面、方式更科学；要保证较高的信度和效度，保证适宜的考试区分度，促进人才合理分流、配置，更好地适应国家经济社会发展对多样化、高素质人才的需求，为建设人力资源强国提供有力保障。</w:t>
      </w:r>
    </w:p>
    <w:p>
      <w:pPr>
        <w:pStyle w:val="4"/>
        <w:bidi w:val="0"/>
        <w:outlineLvl w:val="1"/>
        <w:rPr>
          <w:rFonts w:hint="default"/>
        </w:rPr>
      </w:pPr>
      <w:bookmarkStart w:id="6" w:name="_Toc20366"/>
      <w:r>
        <w:rPr>
          <w:rFonts w:hint="default"/>
        </w:rPr>
        <w:t>（三）引导教学</w:t>
      </w:r>
      <w:bookmarkEnd w:id="6"/>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高考必须坚持引导教学。作为大规模高利害考试，高考客观上对高中教学起到重要的引导作用。高考结果直接影响学生获得的教育资源和将来的发展，甚至影响对地方教育发展的成效评价和资源投入。因此，高考对基础教育教学的引导作用具有较强的现实动能和深厚的社会根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高考评价体系将“引导教学”纳入核心功能，有利于理顺教考关系，增强“以考促学”的主动意识。通过考试改革，紧密对接高中育人方式改革，进一步健全立德树人落实机制，完善德智体美劳全面培养的育人体系，着力扭转教育的功利化倾向，提升教育评价水平并发挥正向积极的导向作用；通过高考改革与基础教育、高等教育改革的协调推进，在实现高校人才选拔目标的同时，高度契合高中课程改革的培养目标和评价目标，从而达到理顺教考关系、实现“以考促教、以考促学”的目的，促进立德树人根本任务的落实，共同形成更高水平的全面培养体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高考评价体系以党的教育方针、国家发展需求、高校选才要求为方向，实现正确引导；充分考虑国家课程标准内容、教学实际情况，实现科学引导；重点关注教考关系，灵活调整引导方法和手段，实现有效引导。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立德树人是教育的根本任务，在教育改革中发挥着统领作用，决定着高考的前行方向和价值取向。服务选才和引导教学既各有侧重又相互关联，是高考落实立德树人根本任务的两个基本手段。“立德树人、服务选才、引导教学”构成整体的功能机制，体现了高考在人才选拔培养中的核心地位和关键作用。</w:t>
      </w:r>
    </w:p>
    <w:p>
      <w:pPr>
        <w:pStyle w:val="3"/>
        <w:bidi w:val="0"/>
        <w:outlineLvl w:val="0"/>
        <w:rPr>
          <w:rFonts w:hint="default"/>
        </w:rPr>
      </w:pPr>
      <w:bookmarkStart w:id="7" w:name="_Toc12441"/>
      <w:r>
        <w:rPr>
          <w:rFonts w:hint="default"/>
        </w:rPr>
        <w:t>三、四层——高考考查内容</w:t>
      </w:r>
      <w:bookmarkEnd w:id="7"/>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根据高校人才选拔要求和国家课程标准，遵循考试评价的规律，高考评价体系将应考查的素质教育目标凝练为“核心价值、学科素养、关键能力、必备知识”的“四层”考查内容。在“四层”的构建中，“核心价值”指明立德树人根本任务，起到方向引领作用；“学科素养”承接核心价值的方向引领，统摄关键能力和必备知识；“关键能力”是支撑和体现学科素养要求的能力表征；“必备知识”是培养能力、达成素养的基础。“四层”紧密关联，构成有机整体，使素质教育目标在高考中得到系统的体现。</w:t>
      </w:r>
    </w:p>
    <w:p>
      <w:pPr>
        <w:pStyle w:val="4"/>
        <w:bidi w:val="0"/>
        <w:outlineLvl w:val="1"/>
        <w:rPr>
          <w:rFonts w:hint="default"/>
        </w:rPr>
      </w:pPr>
      <w:bookmarkStart w:id="8" w:name="_Toc16118"/>
      <w:r>
        <w:rPr>
          <w:rFonts w:hint="default"/>
        </w:rPr>
        <w:t>（一）核心价值</w:t>
      </w:r>
      <w:bookmarkEnd w:id="8"/>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核心价值是指即将进入高等学校的学习者应当具备的良好政治素质、道德品质和科学思想方法的综合，是在各学科中起着价值引领作用的思想观念体系，是其在面对现实的问题情境时应当表现出的正确的情感态度和价值观的综合。核心价值旨在通过学校教育和社会实践等多种途径，将学生培养成为拥护中国共产党领导和社会主义制度、立志为中国特色社会主义奋斗终身的建设者和接班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培养学生良好的政治素质、道德品质和科学思想方法，是解决“培养什么人、怎样培养人、为谁培养人”这一教育根本问题的关键。核心价值集中反映党的教育方针和立德树人根本任务，体现德智体美劳全面发展的育人目标，在高考评价体系的考查内容中居于首要位置，引导其他三项考查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核心价值主要包含“政治立场和思想观念、世界观和方法论、道德品质和综合素质”3个一级指标和10个二级指标。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“政治立场和思想观念”是指即将进入高等学校的学习者应当具备的正确政治立场、态度和基本观念，包含理想信念、爱国主义情怀、以人民为中心的思想和法治意识等方面的基本要求。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“世界观和方法论”是指即将进入高等学校的学习者应当掌握的马克思主义世界观和方法论，包含辩证唯物论、唯物辩证法和唯物史观的基本观点和方法论要求，属于科学思想方法的范畴。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“道德品质和综合素质”是指即将进入高等学校的学习者应当具备的社会主义道德情操、意志品质和精神情怀，包含品德修养、奋斗精神、责任担当、健康情感和劳动精神等方面的基本要求。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ind w:left="0" w:right="0" w:firstLine="0"/>
        <w:jc w:val="center"/>
        <w:rPr>
          <w:rStyle w:val="14"/>
          <w:rFonts w:hint="default" w:ascii="Arial" w:hAnsi="Arial" w:eastAsia="宋体" w:cs="Arial"/>
          <w:i w:val="0"/>
          <w:iCs w:val="0"/>
          <w:caps w:val="0"/>
          <w:color w:val="404040"/>
          <w:spacing w:val="0"/>
          <w:sz w:val="28"/>
          <w:szCs w:val="28"/>
          <w:lang w:val="en-US" w:eastAsia="zh-CN"/>
        </w:rPr>
      </w:pPr>
      <w:r>
        <w:rPr>
          <w:rStyle w:val="14"/>
          <w:rFonts w:hint="default" w:ascii="Arial" w:hAnsi="Arial" w:eastAsia="宋体" w:cs="Arial"/>
          <w:i w:val="0"/>
          <w:iCs w:val="0"/>
          <w:caps w:val="0"/>
          <w:color w:val="404040"/>
          <w:spacing w:val="0"/>
          <w:sz w:val="28"/>
          <w:szCs w:val="28"/>
          <w:lang w:val="en-US" w:eastAsia="zh-CN"/>
        </w:rPr>
        <w:t>表1 核心价值指标体系</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1746"/>
        <w:gridCol w:w="4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875" w:type="dxa"/>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ind w:left="0" w:right="0" w:firstLine="0"/>
              <w:jc w:val="center"/>
              <w:rPr>
                <w:rStyle w:val="14"/>
                <w:rFonts w:hint="eastAsia" w:ascii="黑体" w:hAnsi="黑体" w:eastAsia="黑体" w:cs="黑体"/>
                <w:i w:val="0"/>
                <w:iCs w:val="0"/>
                <w:caps w:val="0"/>
                <w:color w:val="404040"/>
                <w:spacing w:val="0"/>
                <w:sz w:val="28"/>
                <w:szCs w:val="28"/>
                <w:vertAlign w:val="baseline"/>
              </w:rPr>
            </w:pPr>
            <w:r>
              <w:rPr>
                <w:rStyle w:val="14"/>
                <w:rFonts w:hint="eastAsia" w:ascii="黑体" w:hAnsi="黑体" w:eastAsia="黑体" w:cs="黑体"/>
                <w:i w:val="0"/>
                <w:iCs w:val="0"/>
                <w:caps w:val="0"/>
                <w:color w:val="404040"/>
                <w:spacing w:val="0"/>
                <w:sz w:val="28"/>
                <w:szCs w:val="28"/>
              </w:rPr>
              <w:t>一级指标</w:t>
            </w:r>
          </w:p>
        </w:tc>
        <w:tc>
          <w:tcPr>
            <w:tcW w:w="1746" w:type="dxa"/>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ind w:left="0" w:right="0" w:firstLine="0"/>
              <w:jc w:val="center"/>
              <w:rPr>
                <w:rStyle w:val="14"/>
                <w:rFonts w:hint="eastAsia" w:ascii="黑体" w:hAnsi="黑体" w:eastAsia="黑体" w:cs="黑体"/>
                <w:i w:val="0"/>
                <w:iCs w:val="0"/>
                <w:caps w:val="0"/>
                <w:color w:val="404040"/>
                <w:spacing w:val="0"/>
                <w:sz w:val="28"/>
                <w:szCs w:val="28"/>
                <w:vertAlign w:val="baseline"/>
              </w:rPr>
            </w:pPr>
            <w:r>
              <w:rPr>
                <w:rStyle w:val="14"/>
                <w:rFonts w:hint="eastAsia" w:ascii="黑体" w:hAnsi="黑体" w:eastAsia="黑体" w:cs="黑体"/>
                <w:i w:val="0"/>
                <w:iCs w:val="0"/>
                <w:caps w:val="0"/>
                <w:color w:val="404040"/>
                <w:spacing w:val="0"/>
                <w:sz w:val="28"/>
                <w:szCs w:val="28"/>
              </w:rPr>
              <w:t>二级指标</w:t>
            </w:r>
          </w:p>
        </w:tc>
        <w:tc>
          <w:tcPr>
            <w:tcW w:w="4901" w:type="dxa"/>
            <w:vAlign w:val="center"/>
          </w:tcPr>
          <w:p>
            <w:pPr>
              <w:pStyle w:val="10"/>
              <w:keepNext w:val="0"/>
              <w:keepLines w:val="0"/>
              <w:widowControl/>
              <w:suppressLineNumbers w:val="0"/>
              <w:spacing w:before="408" w:beforeAutospacing="0" w:after="408" w:afterAutospacing="0"/>
              <w:ind w:right="0"/>
              <w:jc w:val="center"/>
              <w:rPr>
                <w:rStyle w:val="14"/>
                <w:rFonts w:hint="eastAsia" w:ascii="黑体" w:hAnsi="黑体" w:eastAsia="黑体" w:cs="黑体"/>
                <w:i w:val="0"/>
                <w:iCs w:val="0"/>
                <w:caps w:val="0"/>
                <w:color w:val="404040"/>
                <w:spacing w:val="0"/>
                <w:sz w:val="28"/>
                <w:szCs w:val="28"/>
                <w:vertAlign w:val="baseline"/>
                <w:lang w:val="en-US" w:eastAsia="zh-CN"/>
              </w:rPr>
            </w:pPr>
            <w:r>
              <w:rPr>
                <w:rStyle w:val="14"/>
                <w:rFonts w:hint="eastAsia" w:ascii="黑体" w:hAnsi="黑体" w:eastAsia="黑体" w:cs="黑体"/>
                <w:i w:val="0"/>
                <w:iCs w:val="0"/>
                <w:caps w:val="0"/>
                <w:color w:val="404040"/>
                <w:spacing w:val="0"/>
                <w:sz w:val="28"/>
                <w:szCs w:val="28"/>
                <w:vertAlign w:val="baseline"/>
                <w:lang w:val="en-US" w:eastAsia="zh-CN"/>
              </w:rPr>
              <w:t>指标内涵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restart"/>
            <w:vAlign w:val="center"/>
          </w:tcPr>
          <w:p>
            <w:pPr>
              <w:pStyle w:val="10"/>
              <w:keepNext w:val="0"/>
              <w:keepLines w:val="0"/>
              <w:widowControl/>
              <w:suppressLineNumbers w:val="0"/>
              <w:spacing w:before="408" w:beforeAutospacing="0" w:after="408" w:afterAutospacing="0"/>
              <w:ind w:right="0"/>
              <w:jc w:val="center"/>
              <w:rPr>
                <w:rStyle w:val="14"/>
                <w:rFonts w:hint="eastAsia" w:ascii="黑体" w:hAnsi="黑体" w:eastAsia="黑体" w:cs="黑体"/>
                <w:i w:val="0"/>
                <w:iCs w:val="0"/>
                <w:caps w:val="0"/>
                <w:color w:val="404040"/>
                <w:spacing w:val="0"/>
                <w:sz w:val="28"/>
                <w:szCs w:val="28"/>
                <w:vertAlign w:val="baseline"/>
              </w:rPr>
            </w:pPr>
            <w:r>
              <w:rPr>
                <w:rStyle w:val="14"/>
                <w:rFonts w:hint="eastAsia" w:ascii="黑体" w:hAnsi="黑体" w:eastAsia="黑体" w:cs="黑体"/>
                <w:i w:val="0"/>
                <w:iCs w:val="0"/>
                <w:caps w:val="0"/>
                <w:color w:val="404040"/>
                <w:spacing w:val="0"/>
                <w:sz w:val="28"/>
                <w:szCs w:val="28"/>
              </w:rPr>
              <w:t>政治立场和思想观念</w:t>
            </w:r>
          </w:p>
        </w:tc>
        <w:tc>
          <w:tcPr>
            <w:tcW w:w="1746" w:type="dxa"/>
            <w:vAlign w:val="center"/>
          </w:tcPr>
          <w:p>
            <w:pPr>
              <w:pStyle w:val="10"/>
              <w:keepNext w:val="0"/>
              <w:keepLines w:val="0"/>
              <w:widowControl/>
              <w:suppressLineNumbers w:val="0"/>
              <w:spacing w:before="408" w:beforeAutospacing="0" w:after="408" w:afterAutospacing="0"/>
              <w:ind w:right="0"/>
              <w:jc w:val="center"/>
              <w:rPr>
                <w:rStyle w:val="14"/>
                <w:rFonts w:hint="eastAsia" w:ascii="黑体" w:hAnsi="黑体" w:eastAsia="黑体" w:cs="黑体"/>
                <w:i w:val="0"/>
                <w:iCs w:val="0"/>
                <w:caps w:val="0"/>
                <w:color w:val="404040"/>
                <w:spacing w:val="0"/>
                <w:sz w:val="28"/>
                <w:szCs w:val="28"/>
                <w:vertAlign w:val="baseline"/>
                <w:lang w:val="en-US" w:eastAsia="zh-CN"/>
              </w:rPr>
            </w:pPr>
            <w:r>
              <w:rPr>
                <w:rStyle w:val="14"/>
                <w:rFonts w:hint="eastAsia" w:ascii="黑体" w:hAnsi="黑体" w:eastAsia="黑体" w:cs="黑体"/>
                <w:i w:val="0"/>
                <w:iCs w:val="0"/>
                <w:caps w:val="0"/>
                <w:color w:val="404040"/>
                <w:spacing w:val="0"/>
                <w:sz w:val="28"/>
                <w:szCs w:val="28"/>
                <w:vertAlign w:val="baseline"/>
                <w:lang w:val="en-US" w:eastAsia="zh-CN"/>
              </w:rPr>
              <w:t>理想信念</w:t>
            </w:r>
          </w:p>
        </w:tc>
        <w:tc>
          <w:tcPr>
            <w:tcW w:w="4901"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Style w:val="14"/>
                <w:rFonts w:hint="default" w:ascii="Arial" w:hAnsi="Arial" w:cs="Arial"/>
                <w:i w:val="0"/>
                <w:iCs w:val="0"/>
                <w:caps w:val="0"/>
                <w:color w:val="404040"/>
                <w:spacing w:val="0"/>
                <w:sz w:val="21"/>
                <w:szCs w:val="21"/>
                <w:vertAlign w:val="baseline"/>
              </w:rPr>
            </w:pPr>
            <w:r>
              <w:rPr>
                <w:rFonts w:hint="default" w:ascii="Arial" w:hAnsi="Arial" w:cs="Arial"/>
                <w:i w:val="0"/>
                <w:iCs w:val="0"/>
                <w:caps w:val="0"/>
                <w:color w:val="404040"/>
                <w:spacing w:val="0"/>
                <w:sz w:val="28"/>
                <w:szCs w:val="28"/>
              </w:rPr>
              <w:t>学习领会马克思主义，特别是习近平新时代中国特色社会主义思想。树立共产主义远大理想和中国特色社会主义共同理想，增强中国特色社会主义道理自信、理论自信、制度自信、文化自信，立志肩负起实现中华民族伟大复兴中国梦的时代重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5" w:type="dxa"/>
            <w:vMerge w:val="continue"/>
            <w:vAlign w:val="center"/>
          </w:tcPr>
          <w:p>
            <w:pPr>
              <w:pStyle w:val="10"/>
              <w:keepNext w:val="0"/>
              <w:keepLines w:val="0"/>
              <w:widowControl/>
              <w:suppressLineNumbers w:val="0"/>
              <w:spacing w:before="408" w:beforeAutospacing="0" w:after="408" w:afterAutospacing="0"/>
              <w:ind w:right="0"/>
              <w:jc w:val="center"/>
              <w:rPr>
                <w:rStyle w:val="14"/>
                <w:rFonts w:hint="eastAsia" w:ascii="黑体" w:hAnsi="黑体" w:eastAsia="黑体" w:cs="黑体"/>
                <w:i w:val="0"/>
                <w:iCs w:val="0"/>
                <w:caps w:val="0"/>
                <w:color w:val="404040"/>
                <w:spacing w:val="0"/>
                <w:sz w:val="28"/>
                <w:szCs w:val="28"/>
                <w:vertAlign w:val="baseline"/>
              </w:rPr>
            </w:pPr>
          </w:p>
        </w:tc>
        <w:tc>
          <w:tcPr>
            <w:tcW w:w="1746" w:type="dxa"/>
            <w:vAlign w:val="center"/>
          </w:tcPr>
          <w:p>
            <w:pPr>
              <w:pStyle w:val="10"/>
              <w:keepNext w:val="0"/>
              <w:keepLines w:val="0"/>
              <w:widowControl/>
              <w:suppressLineNumbers w:val="0"/>
              <w:spacing w:before="408" w:beforeAutospacing="0" w:after="408" w:afterAutospacing="0"/>
              <w:ind w:right="0"/>
              <w:jc w:val="center"/>
              <w:rPr>
                <w:rStyle w:val="14"/>
                <w:rFonts w:hint="eastAsia" w:ascii="黑体" w:hAnsi="黑体" w:eastAsia="黑体" w:cs="黑体"/>
                <w:i w:val="0"/>
                <w:iCs w:val="0"/>
                <w:caps w:val="0"/>
                <w:color w:val="404040"/>
                <w:spacing w:val="0"/>
                <w:sz w:val="28"/>
                <w:szCs w:val="28"/>
                <w:vertAlign w:val="baseline"/>
                <w:lang w:val="en-US" w:eastAsia="zh-CN"/>
              </w:rPr>
            </w:pPr>
            <w:r>
              <w:rPr>
                <w:rStyle w:val="14"/>
                <w:rFonts w:hint="eastAsia" w:ascii="黑体" w:hAnsi="黑体" w:eastAsia="黑体" w:cs="黑体"/>
                <w:i w:val="0"/>
                <w:iCs w:val="0"/>
                <w:caps w:val="0"/>
                <w:color w:val="404040"/>
                <w:spacing w:val="0"/>
                <w:sz w:val="28"/>
                <w:szCs w:val="28"/>
                <w:vertAlign w:val="baseline"/>
                <w:lang w:val="en-US" w:eastAsia="zh-CN"/>
              </w:rPr>
              <w:t>爱国主义情怀</w:t>
            </w:r>
          </w:p>
        </w:tc>
        <w:tc>
          <w:tcPr>
            <w:tcW w:w="4901"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Style w:val="14"/>
                <w:rFonts w:hint="eastAsia" w:ascii="Arial" w:hAnsi="Arial" w:cs="Arial" w:eastAsiaTheme="minorEastAsia"/>
                <w:i w:val="0"/>
                <w:iCs w:val="0"/>
                <w:caps w:val="0"/>
                <w:color w:val="404040"/>
                <w:spacing w:val="0"/>
                <w:sz w:val="21"/>
                <w:szCs w:val="21"/>
                <w:vertAlign w:val="baseline"/>
                <w:lang w:eastAsia="zh-CN"/>
              </w:rPr>
            </w:pPr>
            <w:r>
              <w:rPr>
                <w:rFonts w:hint="default" w:ascii="Arial" w:hAnsi="Arial" w:cs="Arial"/>
                <w:i w:val="0"/>
                <w:iCs w:val="0"/>
                <w:caps w:val="0"/>
                <w:color w:val="404040"/>
                <w:spacing w:val="0"/>
                <w:sz w:val="28"/>
                <w:szCs w:val="28"/>
              </w:rPr>
              <w:t>热爱和拥护中国共产党。认同中华人民共和国，认同中华民族，厚植爱国主义情怀，自觉维护民族团结和国家统一，维护国家尊严与利益。认同中华文化，弘扬中华优秀传统文化，继承革命文化，发展社会主义先进文化</w:t>
            </w:r>
            <w:r>
              <w:rPr>
                <w:rFonts w:hint="eastAsia" w:ascii="Arial" w:hAnsi="Arial" w:cs="Arial"/>
                <w:i w:val="0"/>
                <w:iCs w:val="0"/>
                <w:caps w:val="0"/>
                <w:color w:val="404040"/>
                <w:spacing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vAlign w:val="center"/>
          </w:tcPr>
          <w:p>
            <w:pPr>
              <w:pStyle w:val="10"/>
              <w:keepNext w:val="0"/>
              <w:keepLines w:val="0"/>
              <w:widowControl/>
              <w:suppressLineNumbers w:val="0"/>
              <w:spacing w:before="408" w:beforeAutospacing="0" w:after="408" w:afterAutospacing="0"/>
              <w:ind w:right="0"/>
              <w:jc w:val="center"/>
              <w:rPr>
                <w:rStyle w:val="14"/>
                <w:rFonts w:hint="eastAsia" w:ascii="黑体" w:hAnsi="黑体" w:eastAsia="黑体" w:cs="黑体"/>
                <w:i w:val="0"/>
                <w:iCs w:val="0"/>
                <w:caps w:val="0"/>
                <w:color w:val="404040"/>
                <w:spacing w:val="0"/>
                <w:sz w:val="28"/>
                <w:szCs w:val="28"/>
                <w:vertAlign w:val="baseline"/>
              </w:rPr>
            </w:pPr>
          </w:p>
        </w:tc>
        <w:tc>
          <w:tcPr>
            <w:tcW w:w="1746" w:type="dxa"/>
            <w:vAlign w:val="center"/>
          </w:tcPr>
          <w:p>
            <w:pPr>
              <w:pStyle w:val="10"/>
              <w:keepNext w:val="0"/>
              <w:keepLines w:val="0"/>
              <w:widowControl/>
              <w:suppressLineNumbers w:val="0"/>
              <w:spacing w:before="408" w:beforeAutospacing="0" w:after="408" w:afterAutospacing="0"/>
              <w:ind w:right="0"/>
              <w:jc w:val="center"/>
              <w:rPr>
                <w:rStyle w:val="14"/>
                <w:rFonts w:hint="eastAsia" w:ascii="黑体" w:hAnsi="黑体" w:eastAsia="黑体" w:cs="黑体"/>
                <w:i w:val="0"/>
                <w:iCs w:val="0"/>
                <w:caps w:val="0"/>
                <w:color w:val="404040"/>
                <w:spacing w:val="0"/>
                <w:sz w:val="28"/>
                <w:szCs w:val="28"/>
                <w:vertAlign w:val="baseline"/>
              </w:rPr>
            </w:pPr>
            <w:r>
              <w:rPr>
                <w:rStyle w:val="14"/>
                <w:rFonts w:hint="eastAsia" w:ascii="黑体" w:hAnsi="黑体" w:eastAsia="黑体" w:cs="黑体"/>
                <w:i w:val="0"/>
                <w:iCs w:val="0"/>
                <w:caps w:val="0"/>
                <w:color w:val="404040"/>
                <w:spacing w:val="0"/>
                <w:sz w:val="28"/>
                <w:szCs w:val="28"/>
              </w:rPr>
              <w:t>以人民为中心思想</w:t>
            </w:r>
          </w:p>
        </w:tc>
        <w:tc>
          <w:tcPr>
            <w:tcW w:w="4901"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Style w:val="14"/>
                <w:rFonts w:hint="default" w:ascii="Arial" w:hAnsi="Arial" w:cs="Arial"/>
                <w:i w:val="0"/>
                <w:iCs w:val="0"/>
                <w:caps w:val="0"/>
                <w:color w:val="404040"/>
                <w:spacing w:val="0"/>
                <w:sz w:val="21"/>
                <w:szCs w:val="21"/>
                <w:vertAlign w:val="baseline"/>
              </w:rPr>
            </w:pPr>
            <w:r>
              <w:rPr>
                <w:rFonts w:hint="default" w:ascii="Arial" w:hAnsi="Arial" w:cs="Arial"/>
                <w:i w:val="0"/>
                <w:iCs w:val="0"/>
                <w:caps w:val="0"/>
                <w:color w:val="404040"/>
                <w:spacing w:val="0"/>
                <w:sz w:val="28"/>
                <w:szCs w:val="28"/>
              </w:rPr>
              <w:t>理解人民群众是历史的创造者，是决定党和国家前途命运的根本力量。树立为人</w:t>
            </w:r>
            <w:bookmarkStart w:id="18" w:name="_GoBack"/>
            <w:bookmarkEnd w:id="18"/>
            <w:r>
              <w:rPr>
                <w:rFonts w:hint="default" w:ascii="Arial" w:hAnsi="Arial" w:cs="Arial"/>
                <w:i w:val="0"/>
                <w:iCs w:val="0"/>
                <w:caps w:val="0"/>
                <w:color w:val="404040"/>
                <w:spacing w:val="0"/>
                <w:sz w:val="28"/>
                <w:szCs w:val="28"/>
              </w:rPr>
              <w:t>民服务的思想，立志扎根人民、奉献祖国。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vAlign w:val="center"/>
          </w:tcPr>
          <w:p>
            <w:pPr>
              <w:pStyle w:val="10"/>
              <w:keepNext w:val="0"/>
              <w:keepLines w:val="0"/>
              <w:widowControl/>
              <w:suppressLineNumbers w:val="0"/>
              <w:spacing w:before="408" w:beforeAutospacing="0" w:after="408" w:afterAutospacing="0"/>
              <w:ind w:right="0"/>
              <w:jc w:val="center"/>
              <w:rPr>
                <w:rStyle w:val="14"/>
                <w:rFonts w:hint="eastAsia" w:ascii="黑体" w:hAnsi="黑体" w:eastAsia="黑体" w:cs="黑体"/>
                <w:i w:val="0"/>
                <w:iCs w:val="0"/>
                <w:caps w:val="0"/>
                <w:color w:val="404040"/>
                <w:spacing w:val="0"/>
                <w:sz w:val="28"/>
                <w:szCs w:val="28"/>
                <w:vertAlign w:val="baseline"/>
              </w:rPr>
            </w:pPr>
          </w:p>
        </w:tc>
        <w:tc>
          <w:tcPr>
            <w:tcW w:w="1746" w:type="dxa"/>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ind w:left="0" w:right="0" w:firstLine="0"/>
              <w:jc w:val="center"/>
              <w:rPr>
                <w:rStyle w:val="14"/>
                <w:rFonts w:hint="eastAsia" w:ascii="黑体" w:hAnsi="黑体" w:eastAsia="黑体" w:cs="黑体"/>
                <w:i w:val="0"/>
                <w:iCs w:val="0"/>
                <w:caps w:val="0"/>
                <w:color w:val="404040"/>
                <w:spacing w:val="0"/>
                <w:sz w:val="28"/>
                <w:szCs w:val="28"/>
                <w:vertAlign w:val="baseline"/>
              </w:rPr>
            </w:pPr>
            <w:r>
              <w:rPr>
                <w:rStyle w:val="14"/>
                <w:rFonts w:hint="eastAsia" w:ascii="黑体" w:hAnsi="黑体" w:eastAsia="黑体" w:cs="黑体"/>
                <w:i w:val="0"/>
                <w:iCs w:val="0"/>
                <w:caps w:val="0"/>
                <w:color w:val="404040"/>
                <w:spacing w:val="0"/>
                <w:sz w:val="28"/>
                <w:szCs w:val="28"/>
              </w:rPr>
              <w:t>法治意识</w:t>
            </w:r>
          </w:p>
        </w:tc>
        <w:tc>
          <w:tcPr>
            <w:tcW w:w="4901"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Style w:val="14"/>
                <w:rFonts w:hint="default" w:ascii="Arial" w:hAnsi="Arial" w:cs="Arial"/>
                <w:i w:val="0"/>
                <w:iCs w:val="0"/>
                <w:caps w:val="0"/>
                <w:color w:val="404040"/>
                <w:spacing w:val="0"/>
                <w:sz w:val="21"/>
                <w:szCs w:val="21"/>
                <w:vertAlign w:val="baseline"/>
              </w:rPr>
            </w:pPr>
            <w:r>
              <w:rPr>
                <w:rFonts w:hint="default" w:ascii="Arial" w:hAnsi="Arial" w:cs="Arial"/>
                <w:i w:val="0"/>
                <w:iCs w:val="0"/>
                <w:caps w:val="0"/>
                <w:color w:val="404040"/>
                <w:spacing w:val="0"/>
                <w:sz w:val="28"/>
                <w:szCs w:val="28"/>
              </w:rPr>
              <w:t>树立宪法法律至上、法律面前人人平等的法治理念。理解全面推进依法治国必须坚持党的领导、人民当家做主、依法治国的有机统一。能够尊法学法守法用法，自觉参加社会主义法治国家、法治社会建设。能够依法行使权利、履行义务，维护公平正义，做中国特色社会主义法治的忠实崇尚者、自觉遵守者、坚定捍卫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5" w:type="dxa"/>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ind w:left="0" w:right="0" w:firstLine="0"/>
              <w:jc w:val="center"/>
              <w:rPr>
                <w:rFonts w:hint="eastAsia" w:ascii="黑体" w:hAnsi="黑体" w:eastAsia="黑体" w:cs="黑体"/>
                <w:i w:val="0"/>
                <w:iCs w:val="0"/>
                <w:caps w:val="0"/>
                <w:color w:val="404040"/>
                <w:spacing w:val="0"/>
                <w:sz w:val="28"/>
                <w:szCs w:val="28"/>
              </w:rPr>
            </w:pPr>
            <w:r>
              <w:rPr>
                <w:rStyle w:val="14"/>
                <w:rFonts w:hint="eastAsia" w:ascii="黑体" w:hAnsi="黑体" w:eastAsia="黑体" w:cs="黑体"/>
                <w:i w:val="0"/>
                <w:iCs w:val="0"/>
                <w:caps w:val="0"/>
                <w:color w:val="404040"/>
                <w:spacing w:val="0"/>
                <w:sz w:val="28"/>
                <w:szCs w:val="28"/>
              </w:rPr>
              <w:t>世界观和方法论</w:t>
            </w:r>
          </w:p>
          <w:p>
            <w:pPr>
              <w:pStyle w:val="10"/>
              <w:keepNext w:val="0"/>
              <w:keepLines w:val="0"/>
              <w:widowControl/>
              <w:suppressLineNumbers w:val="0"/>
              <w:spacing w:before="408" w:beforeAutospacing="0" w:after="408" w:afterAutospacing="0"/>
              <w:ind w:right="0"/>
              <w:jc w:val="center"/>
              <w:rPr>
                <w:rStyle w:val="14"/>
                <w:rFonts w:hint="eastAsia" w:ascii="黑体" w:hAnsi="黑体" w:eastAsia="黑体" w:cs="黑体"/>
                <w:i w:val="0"/>
                <w:iCs w:val="0"/>
                <w:caps w:val="0"/>
                <w:color w:val="404040"/>
                <w:spacing w:val="0"/>
                <w:sz w:val="28"/>
                <w:szCs w:val="28"/>
                <w:vertAlign w:val="baseline"/>
              </w:rPr>
            </w:pPr>
          </w:p>
        </w:tc>
        <w:tc>
          <w:tcPr>
            <w:tcW w:w="1746" w:type="dxa"/>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ind w:left="0" w:right="0" w:firstLine="0"/>
              <w:jc w:val="center"/>
              <w:rPr>
                <w:rFonts w:hint="eastAsia" w:ascii="黑体" w:hAnsi="黑体" w:eastAsia="黑体" w:cs="黑体"/>
                <w:i w:val="0"/>
                <w:iCs w:val="0"/>
                <w:caps w:val="0"/>
                <w:color w:val="404040"/>
                <w:spacing w:val="0"/>
                <w:sz w:val="28"/>
                <w:szCs w:val="28"/>
              </w:rPr>
            </w:pPr>
            <w:r>
              <w:rPr>
                <w:rStyle w:val="14"/>
                <w:rFonts w:hint="eastAsia" w:ascii="黑体" w:hAnsi="黑体" w:eastAsia="黑体" w:cs="黑体"/>
                <w:i w:val="0"/>
                <w:iCs w:val="0"/>
                <w:caps w:val="0"/>
                <w:color w:val="404040"/>
                <w:spacing w:val="0"/>
                <w:sz w:val="28"/>
                <w:szCs w:val="28"/>
              </w:rPr>
              <w:t>正确的世界观和方法论</w:t>
            </w:r>
          </w:p>
          <w:p>
            <w:pPr>
              <w:pStyle w:val="10"/>
              <w:keepNext w:val="0"/>
              <w:keepLines w:val="0"/>
              <w:widowControl/>
              <w:suppressLineNumbers w:val="0"/>
              <w:spacing w:before="408" w:beforeAutospacing="0" w:after="408" w:afterAutospacing="0"/>
              <w:ind w:right="0"/>
              <w:jc w:val="center"/>
              <w:rPr>
                <w:rStyle w:val="14"/>
                <w:rFonts w:hint="eastAsia" w:ascii="黑体" w:hAnsi="黑体" w:eastAsia="黑体" w:cs="黑体"/>
                <w:i w:val="0"/>
                <w:iCs w:val="0"/>
                <w:caps w:val="0"/>
                <w:color w:val="404040"/>
                <w:spacing w:val="0"/>
                <w:sz w:val="28"/>
                <w:szCs w:val="28"/>
                <w:vertAlign w:val="baseline"/>
              </w:rPr>
            </w:pPr>
          </w:p>
        </w:tc>
        <w:tc>
          <w:tcPr>
            <w:tcW w:w="4901"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Style w:val="14"/>
                <w:rFonts w:hint="default" w:ascii="Arial" w:hAnsi="Arial" w:cs="Arial"/>
                <w:i w:val="0"/>
                <w:iCs w:val="0"/>
                <w:caps w:val="0"/>
                <w:color w:val="404040"/>
                <w:spacing w:val="0"/>
                <w:sz w:val="21"/>
                <w:szCs w:val="21"/>
                <w:vertAlign w:val="baseline"/>
              </w:rPr>
            </w:pPr>
            <w:r>
              <w:rPr>
                <w:rFonts w:hint="default" w:ascii="Arial" w:hAnsi="Arial" w:cs="Arial"/>
                <w:i w:val="0"/>
                <w:iCs w:val="0"/>
                <w:caps w:val="0"/>
                <w:color w:val="404040"/>
                <w:spacing w:val="0"/>
                <w:sz w:val="28"/>
                <w:szCs w:val="28"/>
              </w:rPr>
              <w:t>坚持辩证唯物主义，坚持无神论，反对唯心主义。一切从实际出发，实事求是，尊重客观规律。相信科学，尊重事实，追求和传播真理。坚持唯物辩证法，发对形而上学，坚持用联系、发展、矛盾的观点观察和分析问题，善于透过现象看本质。坚持理论联系实际，在实践中检验真理、修正错误。坚持历史唯物主义，反对历史虚无主义。能够运用历史唯物主义的观点、方法观察分析社会历史现象，正确认识社会发展规律，顺应改革发展潮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restart"/>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ind w:left="0" w:right="0" w:firstLine="0"/>
              <w:jc w:val="center"/>
              <w:rPr>
                <w:rFonts w:hint="eastAsia" w:ascii="黑体" w:hAnsi="黑体" w:eastAsia="黑体" w:cs="黑体"/>
                <w:i w:val="0"/>
                <w:iCs w:val="0"/>
                <w:caps w:val="0"/>
                <w:color w:val="404040"/>
                <w:spacing w:val="0"/>
                <w:sz w:val="28"/>
                <w:szCs w:val="28"/>
              </w:rPr>
            </w:pPr>
            <w:r>
              <w:rPr>
                <w:rStyle w:val="14"/>
                <w:rFonts w:hint="eastAsia" w:ascii="黑体" w:hAnsi="黑体" w:eastAsia="黑体" w:cs="黑体"/>
                <w:i w:val="0"/>
                <w:iCs w:val="0"/>
                <w:caps w:val="0"/>
                <w:color w:val="404040"/>
                <w:spacing w:val="0"/>
                <w:sz w:val="28"/>
                <w:szCs w:val="28"/>
              </w:rPr>
              <w:t>道德品质和综合素质</w:t>
            </w:r>
          </w:p>
          <w:p>
            <w:pPr>
              <w:pStyle w:val="10"/>
              <w:keepNext w:val="0"/>
              <w:keepLines w:val="0"/>
              <w:widowControl/>
              <w:suppressLineNumbers w:val="0"/>
              <w:spacing w:before="408" w:beforeAutospacing="0" w:after="408" w:afterAutospacing="0"/>
              <w:ind w:right="0"/>
              <w:jc w:val="center"/>
              <w:rPr>
                <w:rStyle w:val="14"/>
                <w:rFonts w:hint="eastAsia" w:ascii="黑体" w:hAnsi="黑体" w:eastAsia="黑体" w:cs="黑体"/>
                <w:i w:val="0"/>
                <w:iCs w:val="0"/>
                <w:caps w:val="0"/>
                <w:color w:val="404040"/>
                <w:spacing w:val="0"/>
                <w:sz w:val="28"/>
                <w:szCs w:val="28"/>
                <w:vertAlign w:val="baseline"/>
              </w:rPr>
            </w:pPr>
          </w:p>
        </w:tc>
        <w:tc>
          <w:tcPr>
            <w:tcW w:w="1746" w:type="dxa"/>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ind w:left="0" w:right="0" w:firstLine="0"/>
              <w:jc w:val="center"/>
              <w:rPr>
                <w:rFonts w:hint="eastAsia" w:ascii="黑体" w:hAnsi="黑体" w:eastAsia="黑体" w:cs="黑体"/>
                <w:i w:val="0"/>
                <w:iCs w:val="0"/>
                <w:caps w:val="0"/>
                <w:color w:val="404040"/>
                <w:spacing w:val="0"/>
                <w:sz w:val="28"/>
                <w:szCs w:val="28"/>
              </w:rPr>
            </w:pPr>
            <w:r>
              <w:rPr>
                <w:rStyle w:val="14"/>
                <w:rFonts w:hint="eastAsia" w:ascii="黑体" w:hAnsi="黑体" w:eastAsia="黑体" w:cs="黑体"/>
                <w:i w:val="0"/>
                <w:iCs w:val="0"/>
                <w:caps w:val="0"/>
                <w:color w:val="404040"/>
                <w:spacing w:val="0"/>
                <w:sz w:val="28"/>
                <w:szCs w:val="28"/>
              </w:rPr>
              <w:t>品德修养</w:t>
            </w:r>
          </w:p>
          <w:p>
            <w:pPr>
              <w:pStyle w:val="10"/>
              <w:keepNext w:val="0"/>
              <w:keepLines w:val="0"/>
              <w:widowControl/>
              <w:suppressLineNumbers w:val="0"/>
              <w:spacing w:before="408" w:beforeAutospacing="0" w:after="408" w:afterAutospacing="0"/>
              <w:ind w:right="0"/>
              <w:jc w:val="center"/>
              <w:rPr>
                <w:rStyle w:val="14"/>
                <w:rFonts w:hint="eastAsia" w:ascii="黑体" w:hAnsi="黑体" w:eastAsia="黑体" w:cs="黑体"/>
                <w:i w:val="0"/>
                <w:iCs w:val="0"/>
                <w:caps w:val="0"/>
                <w:color w:val="404040"/>
                <w:spacing w:val="0"/>
                <w:sz w:val="28"/>
                <w:szCs w:val="28"/>
                <w:vertAlign w:val="baseline"/>
              </w:rPr>
            </w:pPr>
          </w:p>
        </w:tc>
        <w:tc>
          <w:tcPr>
            <w:tcW w:w="4901" w:type="dxa"/>
            <w:vAlign w:val="center"/>
          </w:tcPr>
          <w:p>
            <w:pPr>
              <w:pStyle w:val="10"/>
              <w:keepNext w:val="0"/>
              <w:keepLines w:val="0"/>
              <w:widowControl/>
              <w:suppressLineNumbers w:val="0"/>
              <w:spacing w:before="408" w:beforeAutospacing="0" w:after="408" w:afterAutospacing="0"/>
              <w:ind w:right="0" w:firstLine="560" w:firstLineChars="200"/>
              <w:jc w:val="both"/>
              <w:rPr>
                <w:rStyle w:val="14"/>
                <w:rFonts w:hint="default" w:ascii="Arial" w:hAnsi="Arial" w:cs="Arial"/>
                <w:i w:val="0"/>
                <w:iCs w:val="0"/>
                <w:caps w:val="0"/>
                <w:color w:val="404040"/>
                <w:spacing w:val="0"/>
                <w:sz w:val="21"/>
                <w:szCs w:val="21"/>
                <w:vertAlign w:val="baseline"/>
              </w:rPr>
            </w:pPr>
            <w:r>
              <w:rPr>
                <w:rFonts w:hint="default" w:ascii="Arial" w:hAnsi="Arial" w:cs="Arial"/>
                <w:i w:val="0"/>
                <w:iCs w:val="0"/>
                <w:caps w:val="0"/>
                <w:color w:val="404040"/>
                <w:spacing w:val="0"/>
                <w:sz w:val="28"/>
                <w:szCs w:val="28"/>
              </w:rPr>
              <w:t>培育并践行社会主义核心价值观，有大爱大德大情怀。遵守社会公德和职业道德，崇尚家庭美德，培育个人品德。理性面对当代社会经济、文化、科技、环境等方面的伦理问题与伦理冲突，自尊自信、意志坚强。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vAlign w:val="center"/>
          </w:tcPr>
          <w:p>
            <w:pPr>
              <w:pStyle w:val="10"/>
              <w:keepNext w:val="0"/>
              <w:keepLines w:val="0"/>
              <w:widowControl/>
              <w:suppressLineNumbers w:val="0"/>
              <w:spacing w:before="408" w:beforeAutospacing="0" w:after="408" w:afterAutospacing="0"/>
              <w:ind w:right="0"/>
              <w:jc w:val="center"/>
              <w:rPr>
                <w:rStyle w:val="14"/>
                <w:rFonts w:hint="eastAsia" w:ascii="黑体" w:hAnsi="黑体" w:eastAsia="黑体" w:cs="黑体"/>
                <w:i w:val="0"/>
                <w:iCs w:val="0"/>
                <w:caps w:val="0"/>
                <w:color w:val="404040"/>
                <w:spacing w:val="0"/>
                <w:sz w:val="28"/>
                <w:szCs w:val="28"/>
                <w:vertAlign w:val="baseline"/>
              </w:rPr>
            </w:pPr>
          </w:p>
        </w:tc>
        <w:tc>
          <w:tcPr>
            <w:tcW w:w="1746" w:type="dxa"/>
            <w:vAlign w:val="center"/>
          </w:tcPr>
          <w:p>
            <w:pPr>
              <w:pStyle w:val="5"/>
              <w:bidi w:val="0"/>
              <w:jc w:val="center"/>
              <w:rPr>
                <w:rStyle w:val="14"/>
                <w:rFonts w:hint="eastAsia" w:ascii="黑体" w:hAnsi="黑体" w:eastAsia="黑体" w:cs="黑体"/>
                <w:b/>
                <w:i w:val="0"/>
                <w:iCs w:val="0"/>
                <w:caps w:val="0"/>
                <w:color w:val="404040"/>
                <w:spacing w:val="0"/>
                <w:sz w:val="28"/>
                <w:szCs w:val="28"/>
                <w:vertAlign w:val="baseline"/>
              </w:rPr>
            </w:pPr>
            <w:r>
              <w:rPr>
                <w:rFonts w:hint="eastAsia" w:ascii="黑体" w:hAnsi="黑体" w:eastAsia="黑体" w:cs="黑体"/>
                <w:sz w:val="28"/>
                <w:szCs w:val="28"/>
              </w:rPr>
              <w:t>奋斗精神</w:t>
            </w:r>
          </w:p>
        </w:tc>
        <w:tc>
          <w:tcPr>
            <w:tcW w:w="4901"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Style w:val="14"/>
                <w:rFonts w:hint="default" w:ascii="Arial" w:hAnsi="Arial" w:cs="Arial"/>
                <w:i w:val="0"/>
                <w:iCs w:val="0"/>
                <w:caps w:val="0"/>
                <w:color w:val="404040"/>
                <w:spacing w:val="0"/>
                <w:sz w:val="21"/>
                <w:szCs w:val="21"/>
                <w:vertAlign w:val="baseline"/>
              </w:rPr>
            </w:pPr>
            <w:r>
              <w:rPr>
                <w:rFonts w:hint="default" w:ascii="Arial" w:hAnsi="Arial" w:cs="Arial"/>
                <w:i w:val="0"/>
                <w:iCs w:val="0"/>
                <w:caps w:val="0"/>
                <w:color w:val="404040"/>
                <w:spacing w:val="0"/>
                <w:sz w:val="28"/>
                <w:szCs w:val="28"/>
              </w:rPr>
              <w:t>树立高远志向，认同奋斗成就幸福、奋斗者最幸福的观念。历练不懈奋斗的精神，具有勇于奋斗的精神状态、乐观向上的人生态度，做到刚健有为、自强不息。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vAlign w:val="center"/>
          </w:tcPr>
          <w:p>
            <w:pPr>
              <w:pStyle w:val="10"/>
              <w:keepNext w:val="0"/>
              <w:keepLines w:val="0"/>
              <w:widowControl/>
              <w:suppressLineNumbers w:val="0"/>
              <w:spacing w:before="408" w:beforeAutospacing="0" w:after="408" w:afterAutospacing="0"/>
              <w:ind w:right="0"/>
              <w:jc w:val="center"/>
              <w:rPr>
                <w:rStyle w:val="14"/>
                <w:rFonts w:hint="eastAsia" w:ascii="黑体" w:hAnsi="黑体" w:eastAsia="黑体" w:cs="黑体"/>
                <w:i w:val="0"/>
                <w:iCs w:val="0"/>
                <w:caps w:val="0"/>
                <w:color w:val="404040"/>
                <w:spacing w:val="0"/>
                <w:sz w:val="28"/>
                <w:szCs w:val="28"/>
                <w:vertAlign w:val="baseline"/>
              </w:rPr>
            </w:pPr>
          </w:p>
        </w:tc>
        <w:tc>
          <w:tcPr>
            <w:tcW w:w="1746" w:type="dxa"/>
            <w:vAlign w:val="center"/>
          </w:tcPr>
          <w:p>
            <w:pPr>
              <w:pStyle w:val="5"/>
              <w:bidi w:val="0"/>
              <w:jc w:val="center"/>
              <w:rPr>
                <w:rFonts w:hint="eastAsia" w:ascii="黑体" w:hAnsi="黑体" w:eastAsia="黑体" w:cs="黑体"/>
                <w:sz w:val="28"/>
                <w:szCs w:val="28"/>
              </w:rPr>
            </w:pPr>
            <w:r>
              <w:rPr>
                <w:rFonts w:hint="eastAsia" w:ascii="黑体" w:hAnsi="黑体" w:eastAsia="黑体" w:cs="黑体"/>
                <w:sz w:val="28"/>
                <w:szCs w:val="28"/>
              </w:rPr>
              <w:t>责任担当</w:t>
            </w:r>
          </w:p>
        </w:tc>
        <w:tc>
          <w:tcPr>
            <w:tcW w:w="4901"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Style w:val="14"/>
                <w:rFonts w:hint="default" w:ascii="Arial" w:hAnsi="Arial" w:cs="Arial"/>
                <w:i w:val="0"/>
                <w:iCs w:val="0"/>
                <w:caps w:val="0"/>
                <w:color w:val="404040"/>
                <w:spacing w:val="0"/>
                <w:sz w:val="21"/>
                <w:szCs w:val="21"/>
                <w:vertAlign w:val="baseline"/>
              </w:rPr>
            </w:pPr>
            <w:r>
              <w:rPr>
                <w:rFonts w:hint="default" w:ascii="Arial" w:hAnsi="Arial" w:cs="Arial"/>
                <w:i w:val="0"/>
                <w:iCs w:val="0"/>
                <w:caps w:val="0"/>
                <w:color w:val="404040"/>
                <w:spacing w:val="0"/>
                <w:sz w:val="28"/>
                <w:szCs w:val="28"/>
              </w:rPr>
              <w:t>具有社会责任感，积极承担社会责任、履行义务。具有集体主义精神，以国家利益和集体利益为先。积极维护公共利益，关注并参与人类命运共同体的构建。有序参与社会公共事务，行使人民当家做主的政治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vAlign w:val="center"/>
          </w:tcPr>
          <w:p>
            <w:pPr>
              <w:pStyle w:val="10"/>
              <w:keepNext w:val="0"/>
              <w:keepLines w:val="0"/>
              <w:widowControl/>
              <w:suppressLineNumbers w:val="0"/>
              <w:spacing w:before="408" w:beforeAutospacing="0" w:after="408" w:afterAutospacing="0"/>
              <w:ind w:right="0"/>
              <w:jc w:val="center"/>
              <w:rPr>
                <w:rStyle w:val="14"/>
                <w:rFonts w:hint="eastAsia" w:ascii="黑体" w:hAnsi="黑体" w:eastAsia="黑体" w:cs="黑体"/>
                <w:i w:val="0"/>
                <w:iCs w:val="0"/>
                <w:caps w:val="0"/>
                <w:color w:val="404040"/>
                <w:spacing w:val="0"/>
                <w:sz w:val="28"/>
                <w:szCs w:val="28"/>
                <w:vertAlign w:val="baseline"/>
              </w:rPr>
            </w:pPr>
          </w:p>
        </w:tc>
        <w:tc>
          <w:tcPr>
            <w:tcW w:w="1746" w:type="dxa"/>
            <w:vAlign w:val="center"/>
          </w:tcPr>
          <w:p>
            <w:pPr>
              <w:pStyle w:val="5"/>
              <w:bidi w:val="0"/>
              <w:jc w:val="center"/>
              <w:rPr>
                <w:rFonts w:hint="eastAsia" w:ascii="黑体" w:hAnsi="黑体" w:eastAsia="黑体" w:cs="黑体"/>
                <w:sz w:val="28"/>
                <w:szCs w:val="28"/>
              </w:rPr>
            </w:pPr>
            <w:r>
              <w:rPr>
                <w:rStyle w:val="14"/>
                <w:rFonts w:hint="eastAsia" w:ascii="黑体" w:hAnsi="黑体" w:eastAsia="黑体" w:cs="黑体"/>
                <w:b/>
                <w:i w:val="0"/>
                <w:iCs w:val="0"/>
                <w:caps w:val="0"/>
                <w:color w:val="404040"/>
                <w:spacing w:val="0"/>
                <w:sz w:val="28"/>
                <w:szCs w:val="28"/>
              </w:rPr>
              <w:t>健康情感</w:t>
            </w:r>
          </w:p>
        </w:tc>
        <w:tc>
          <w:tcPr>
            <w:tcW w:w="4901"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Style w:val="14"/>
                <w:rFonts w:hint="default" w:ascii="Arial" w:hAnsi="Arial" w:cs="Arial"/>
                <w:i w:val="0"/>
                <w:iCs w:val="0"/>
                <w:caps w:val="0"/>
                <w:color w:val="404040"/>
                <w:spacing w:val="0"/>
                <w:sz w:val="21"/>
                <w:szCs w:val="21"/>
                <w:vertAlign w:val="baseline"/>
              </w:rPr>
            </w:pPr>
            <w:r>
              <w:rPr>
                <w:rFonts w:hint="default" w:ascii="Arial" w:hAnsi="Arial" w:cs="Arial"/>
                <w:i w:val="0"/>
                <w:iCs w:val="0"/>
                <w:caps w:val="0"/>
                <w:color w:val="404040"/>
                <w:spacing w:val="0"/>
                <w:sz w:val="28"/>
                <w:szCs w:val="28"/>
              </w:rPr>
              <w:t>具有健康意识，注重增强体质、健全人格、锤炼意志，珍爱生命，热爱生活。具有高雅的审美情趣和良好的审美意识，在生活中能够感受美、鉴赏美、创造美。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vMerge w:val="continue"/>
            <w:vAlign w:val="center"/>
          </w:tcPr>
          <w:p>
            <w:pPr>
              <w:pStyle w:val="10"/>
              <w:keepNext w:val="0"/>
              <w:keepLines w:val="0"/>
              <w:widowControl/>
              <w:suppressLineNumbers w:val="0"/>
              <w:spacing w:before="408" w:beforeAutospacing="0" w:after="408" w:afterAutospacing="0"/>
              <w:ind w:right="0"/>
              <w:jc w:val="center"/>
              <w:rPr>
                <w:rStyle w:val="14"/>
                <w:rFonts w:hint="eastAsia" w:ascii="黑体" w:hAnsi="黑体" w:eastAsia="黑体" w:cs="黑体"/>
                <w:i w:val="0"/>
                <w:iCs w:val="0"/>
                <w:caps w:val="0"/>
                <w:color w:val="404040"/>
                <w:spacing w:val="0"/>
                <w:sz w:val="28"/>
                <w:szCs w:val="28"/>
                <w:vertAlign w:val="baseline"/>
              </w:rPr>
            </w:pPr>
          </w:p>
        </w:tc>
        <w:tc>
          <w:tcPr>
            <w:tcW w:w="1746" w:type="dxa"/>
            <w:vAlign w:val="center"/>
          </w:tcPr>
          <w:p>
            <w:pPr>
              <w:pStyle w:val="5"/>
              <w:bidi w:val="0"/>
              <w:jc w:val="center"/>
              <w:rPr>
                <w:rFonts w:hint="eastAsia" w:ascii="黑体" w:hAnsi="黑体" w:eastAsia="黑体" w:cs="黑体"/>
                <w:sz w:val="28"/>
                <w:szCs w:val="28"/>
              </w:rPr>
            </w:pPr>
            <w:r>
              <w:rPr>
                <w:rStyle w:val="14"/>
                <w:rFonts w:hint="eastAsia" w:ascii="黑体" w:hAnsi="黑体" w:eastAsia="黑体" w:cs="黑体"/>
                <w:b/>
                <w:i w:val="0"/>
                <w:iCs w:val="0"/>
                <w:caps w:val="0"/>
                <w:color w:val="404040"/>
                <w:spacing w:val="0"/>
                <w:sz w:val="28"/>
                <w:szCs w:val="28"/>
              </w:rPr>
              <w:t>劳动精神</w:t>
            </w:r>
          </w:p>
        </w:tc>
        <w:tc>
          <w:tcPr>
            <w:tcW w:w="4901"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Style w:val="14"/>
                <w:rFonts w:hint="default" w:ascii="Arial" w:hAnsi="Arial" w:cs="Arial"/>
                <w:i w:val="0"/>
                <w:iCs w:val="0"/>
                <w:caps w:val="0"/>
                <w:color w:val="404040"/>
                <w:spacing w:val="0"/>
                <w:sz w:val="21"/>
                <w:szCs w:val="21"/>
                <w:vertAlign w:val="baseline"/>
              </w:rPr>
            </w:pPr>
            <w:r>
              <w:rPr>
                <w:rFonts w:hint="default" w:ascii="Arial" w:hAnsi="Arial" w:cs="Arial"/>
                <w:i w:val="0"/>
                <w:iCs w:val="0"/>
                <w:caps w:val="0"/>
                <w:color w:val="404040"/>
                <w:spacing w:val="0"/>
                <w:sz w:val="28"/>
                <w:szCs w:val="28"/>
              </w:rPr>
              <w:t>崇尚劳动、尊重劳动，认同劳动最光荣、劳动最崇高、劳动最伟大、劳动最美丽的观念。坚持以辛勤劳动、诚实劳动、创造性劳动实现自己的人生价值，愿意为国家富强、社会进步和人民幸福而辛勤工作。</w:t>
            </w:r>
          </w:p>
        </w:tc>
      </w:tr>
    </w:tbl>
    <w:p>
      <w:pPr>
        <w:pStyle w:val="4"/>
        <w:bidi w:val="0"/>
        <w:outlineLvl w:val="1"/>
        <w:rPr>
          <w:rFonts w:hint="default"/>
        </w:rPr>
      </w:pPr>
      <w:bookmarkStart w:id="9" w:name="_Toc11159"/>
      <w:r>
        <w:rPr>
          <w:rFonts w:hint="default"/>
        </w:rPr>
        <w:t>（二）学科素养</w:t>
      </w:r>
      <w:bookmarkEnd w:id="9"/>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学科素养是指即将进入高等学校的学习者在面对生活实践或学习探索问题情境时，能够在正确的思想价值观念指导下，合理运用科学的思维方法，有效整合学科相关知识，运用学科相关能力，高质量地认识问题、分析问题、解决问题的综合品质。学科素养通过基础教育阶段的学科教学培养形成，既是基础教育培养目标的要求，也是高校人才选拔的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2" w:firstLineChars="200"/>
        <w:jc w:val="both"/>
        <w:textAlignment w:val="auto"/>
        <w:rPr>
          <w:rFonts w:hint="default" w:ascii="Arial" w:hAnsi="Arial" w:cs="Arial"/>
          <w:i w:val="0"/>
          <w:iCs w:val="0"/>
          <w:caps w:val="0"/>
          <w:color w:val="404040"/>
          <w:spacing w:val="0"/>
          <w:sz w:val="28"/>
          <w:szCs w:val="28"/>
        </w:rPr>
      </w:pPr>
      <w:r>
        <w:rPr>
          <w:rStyle w:val="14"/>
          <w:rFonts w:hint="default" w:ascii="Arial" w:hAnsi="Arial" w:eastAsia="宋体" w:cs="Arial"/>
          <w:i w:val="0"/>
          <w:iCs w:val="0"/>
          <w:caps w:val="0"/>
          <w:color w:val="404040"/>
          <w:spacing w:val="0"/>
          <w:sz w:val="28"/>
          <w:szCs w:val="28"/>
        </w:rPr>
        <w:drawing>
          <wp:anchor distT="0" distB="0" distL="114300" distR="114300" simplePos="0" relativeHeight="251660288" behindDoc="1" locked="0" layoutInCell="1" allowOverlap="1">
            <wp:simplePos x="0" y="0"/>
            <wp:positionH relativeFrom="column">
              <wp:posOffset>-152400</wp:posOffset>
            </wp:positionH>
            <wp:positionV relativeFrom="paragraph">
              <wp:posOffset>1529715</wp:posOffset>
            </wp:positionV>
            <wp:extent cx="5553075" cy="3571875"/>
            <wp:effectExtent l="0" t="0" r="9525" b="9525"/>
            <wp:wrapTight wrapText="bothSides">
              <wp:wrapPolygon>
                <wp:start x="0" y="0"/>
                <wp:lineTo x="0" y="21473"/>
                <wp:lineTo x="21518" y="21473"/>
                <wp:lineTo x="21518" y="0"/>
                <wp:lineTo x="0" y="0"/>
              </wp:wrapPolygon>
            </wp:wrapTight>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8"/>
                    <a:stretch>
                      <a:fillRect/>
                    </a:stretch>
                  </pic:blipFill>
                  <pic:spPr>
                    <a:xfrm>
                      <a:off x="0" y="0"/>
                      <a:ext cx="5553075" cy="3571875"/>
                    </a:xfrm>
                    <a:prstGeom prst="rect">
                      <a:avLst/>
                    </a:prstGeom>
                    <a:noFill/>
                    <a:ln w="9525">
                      <a:noFill/>
                    </a:ln>
                  </pic:spPr>
                </pic:pic>
              </a:graphicData>
            </a:graphic>
          </wp:anchor>
        </w:drawing>
      </w:r>
      <w:r>
        <w:rPr>
          <w:rFonts w:hint="default" w:ascii="Arial" w:hAnsi="Arial" w:cs="Arial"/>
          <w:i w:val="0"/>
          <w:iCs w:val="0"/>
          <w:caps w:val="0"/>
          <w:color w:val="404040"/>
          <w:spacing w:val="0"/>
          <w:sz w:val="28"/>
          <w:szCs w:val="28"/>
        </w:rPr>
        <w:t>学科素养融会国家课程标准中的核心素养要求和高校人才选拔要求中的素养内涵，基于理论逻辑分析与实证调研结果，构建出适合在考试评价中表达和测量的指标体系。学科素养包括“学习掌握、实践探索、思维方法”3个一级指标和9个二级指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ind w:left="0" w:right="0" w:firstLine="0"/>
        <w:jc w:val="center"/>
        <w:rPr>
          <w:rStyle w:val="14"/>
          <w:rFonts w:hint="default" w:ascii="Arial" w:hAnsi="Arial" w:eastAsia="宋体" w:cs="Arial"/>
          <w:i w:val="0"/>
          <w:iCs w:val="0"/>
          <w:caps w:val="0"/>
          <w:color w:val="404040"/>
          <w:spacing w:val="0"/>
          <w:sz w:val="28"/>
          <w:szCs w:val="28"/>
          <w:lang w:val="en-US" w:eastAsia="zh-CN"/>
        </w:rPr>
      </w:pPr>
      <w:r>
        <w:rPr>
          <w:rStyle w:val="14"/>
          <w:rFonts w:hint="eastAsia" w:ascii="Arial" w:hAnsi="Arial" w:eastAsia="宋体" w:cs="Arial"/>
          <w:i w:val="0"/>
          <w:iCs w:val="0"/>
          <w:caps w:val="0"/>
          <w:color w:val="404040"/>
          <w:spacing w:val="0"/>
          <w:sz w:val="28"/>
          <w:szCs w:val="28"/>
          <w:lang w:val="en-US" w:eastAsia="zh-CN"/>
        </w:rPr>
        <w:t>图2   学科素养指标体系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学习掌握”是指学习者在面对生活实践或学习探索问题情境时，进行有效输入、编码、储存各种形式的信息的综合品质。从人类学习的认知机制来看，“学习掌握”是认知加工和行动输出的前提和基础。在信息时代，新知识、新方法、新技术不断涌现，个体必须能够通过各种渠道获得所需要的信息，能够在原有的知识基础上理解信息并将其纳入学科的基本知识结构中，能够根据已接收的新信息与解决问题的需求建立各种知识组合。“学习掌握”包含3个二级指标：信息获取、理解掌握、知识整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实践探索”是指学习者在面对生活实践或学习探索问题情境时，组织整合相应的知识和能力、运用不同的技术方法进行各种操作活动以解决问题的综合品质。“实践探索”包括认知操作和行动操作两个方面，是个体改造世界的核心品质。“实践探索”是信息输入和认知加工之后的必然结果，是完成认知学习和实践的关键环节。“实践探索”包含3个二级指标：研究探索、操作运用、语言表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思维方法”是指学习者在面对生活实践或学习探索问题情境时，进行独立思考和探索创新的内在认知品质。“思维方法”是思维的品质、方式和能力的综合，是个体高质量地解决生活实践或学习探索情境中的各种问题的基础。“思维方法”是认知加工的关键构件，是个体在信息时代所必须具备的核心认知品质，也是未来社会人才所需要的终身素养。“思维方法”包含3个二级指标：科学思维、人文思维、创新思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ind w:left="0" w:right="0" w:firstLine="0"/>
        <w:jc w:val="center"/>
        <w:rPr>
          <w:rStyle w:val="14"/>
          <w:rFonts w:hint="default" w:ascii="Arial" w:hAnsi="Arial" w:eastAsia="宋体" w:cs="Arial"/>
          <w:i w:val="0"/>
          <w:iCs w:val="0"/>
          <w:caps w:val="0"/>
          <w:color w:val="404040"/>
          <w:spacing w:val="0"/>
          <w:sz w:val="28"/>
          <w:szCs w:val="28"/>
          <w:lang w:val="en-US" w:eastAsia="zh-CN"/>
        </w:rPr>
      </w:pPr>
      <w:r>
        <w:rPr>
          <w:rStyle w:val="14"/>
          <w:rFonts w:hint="default" w:ascii="Arial" w:hAnsi="Arial" w:eastAsia="宋体" w:cs="Arial"/>
          <w:i w:val="0"/>
          <w:iCs w:val="0"/>
          <w:caps w:val="0"/>
          <w:color w:val="404040"/>
          <w:spacing w:val="0"/>
          <w:sz w:val="28"/>
          <w:szCs w:val="28"/>
          <w:lang w:val="en-US" w:eastAsia="zh-CN"/>
        </w:rPr>
        <w:t>表2 学科素养指标体系</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9"/>
        <w:gridCol w:w="1718"/>
        <w:gridCol w:w="4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ind w:left="0" w:right="0" w:firstLine="0"/>
              <w:jc w:val="center"/>
              <w:rPr>
                <w:rStyle w:val="14"/>
                <w:rFonts w:hint="eastAsia" w:ascii="黑体" w:hAnsi="黑体" w:eastAsia="黑体" w:cs="黑体"/>
                <w:i w:val="0"/>
                <w:iCs w:val="0"/>
                <w:caps w:val="0"/>
                <w:color w:val="404040"/>
                <w:spacing w:val="0"/>
                <w:sz w:val="28"/>
                <w:szCs w:val="28"/>
                <w:vertAlign w:val="baseline"/>
              </w:rPr>
            </w:pPr>
            <w:r>
              <w:rPr>
                <w:rStyle w:val="14"/>
                <w:rFonts w:hint="eastAsia" w:ascii="黑体" w:hAnsi="黑体" w:eastAsia="黑体" w:cs="黑体"/>
                <w:i w:val="0"/>
                <w:iCs w:val="0"/>
                <w:caps w:val="0"/>
                <w:color w:val="404040"/>
                <w:spacing w:val="0"/>
                <w:sz w:val="28"/>
                <w:szCs w:val="28"/>
              </w:rPr>
              <w:t>一级指标</w:t>
            </w:r>
          </w:p>
        </w:tc>
        <w:tc>
          <w:tcPr>
            <w:tcW w:w="1718" w:type="dxa"/>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ind w:left="0" w:right="0" w:firstLine="0"/>
              <w:jc w:val="center"/>
              <w:rPr>
                <w:rStyle w:val="14"/>
                <w:rFonts w:hint="eastAsia" w:ascii="黑体" w:hAnsi="黑体" w:eastAsia="黑体" w:cs="黑体"/>
                <w:i w:val="0"/>
                <w:iCs w:val="0"/>
                <w:caps w:val="0"/>
                <w:color w:val="404040"/>
                <w:spacing w:val="0"/>
                <w:sz w:val="28"/>
                <w:szCs w:val="28"/>
                <w:vertAlign w:val="baseline"/>
              </w:rPr>
            </w:pPr>
            <w:r>
              <w:rPr>
                <w:rStyle w:val="14"/>
                <w:rFonts w:hint="eastAsia" w:ascii="黑体" w:hAnsi="黑体" w:eastAsia="黑体" w:cs="黑体"/>
                <w:i w:val="0"/>
                <w:iCs w:val="0"/>
                <w:caps w:val="0"/>
                <w:color w:val="404040"/>
                <w:spacing w:val="0"/>
                <w:sz w:val="28"/>
                <w:szCs w:val="28"/>
              </w:rPr>
              <w:t>二级指标</w:t>
            </w:r>
          </w:p>
        </w:tc>
        <w:tc>
          <w:tcPr>
            <w:tcW w:w="4985" w:type="dxa"/>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ind w:left="0" w:right="0" w:firstLine="0"/>
              <w:jc w:val="center"/>
              <w:rPr>
                <w:rStyle w:val="14"/>
                <w:rFonts w:hint="eastAsia" w:ascii="黑体" w:hAnsi="黑体" w:eastAsia="黑体" w:cs="黑体"/>
                <w:i w:val="0"/>
                <w:iCs w:val="0"/>
                <w:caps w:val="0"/>
                <w:color w:val="404040"/>
                <w:spacing w:val="0"/>
                <w:sz w:val="28"/>
                <w:szCs w:val="28"/>
                <w:vertAlign w:val="baseline"/>
                <w:lang w:val="en-US" w:eastAsia="zh-CN"/>
              </w:rPr>
            </w:pPr>
            <w:r>
              <w:rPr>
                <w:rStyle w:val="14"/>
                <w:rFonts w:hint="eastAsia" w:ascii="黑体" w:hAnsi="黑体" w:eastAsia="黑体" w:cs="黑体"/>
                <w:i w:val="0"/>
                <w:iCs w:val="0"/>
                <w:caps w:val="0"/>
                <w:color w:val="404040"/>
                <w:spacing w:val="0"/>
                <w:sz w:val="28"/>
                <w:szCs w:val="28"/>
              </w:rPr>
              <w:t>指标表现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vMerge w:val="restart"/>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ind w:left="0" w:right="0" w:firstLine="0"/>
              <w:jc w:val="both"/>
              <w:rPr>
                <w:rStyle w:val="14"/>
                <w:rFonts w:hint="eastAsia" w:ascii="黑体" w:hAnsi="黑体" w:eastAsia="黑体" w:cs="黑体"/>
                <w:i w:val="0"/>
                <w:iCs w:val="0"/>
                <w:caps w:val="0"/>
                <w:color w:val="404040"/>
                <w:spacing w:val="0"/>
                <w:sz w:val="28"/>
                <w:szCs w:val="28"/>
                <w:vertAlign w:val="baseline"/>
              </w:rPr>
            </w:pPr>
            <w:r>
              <w:rPr>
                <w:rStyle w:val="14"/>
                <w:rFonts w:hint="eastAsia" w:ascii="黑体" w:hAnsi="黑体" w:eastAsia="黑体" w:cs="黑体"/>
                <w:i w:val="0"/>
                <w:iCs w:val="0"/>
                <w:caps w:val="0"/>
                <w:color w:val="404040"/>
                <w:spacing w:val="0"/>
                <w:sz w:val="28"/>
                <w:szCs w:val="28"/>
              </w:rPr>
              <w:t>学习掌握</w:t>
            </w:r>
          </w:p>
        </w:tc>
        <w:tc>
          <w:tcPr>
            <w:tcW w:w="1718" w:type="dxa"/>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408" w:afterAutospacing="0"/>
              <w:ind w:left="0" w:right="0" w:firstLine="0"/>
              <w:jc w:val="both"/>
              <w:rPr>
                <w:rStyle w:val="14"/>
                <w:rFonts w:hint="eastAsia" w:ascii="黑体" w:hAnsi="黑体" w:eastAsia="黑体" w:cs="黑体"/>
                <w:i w:val="0"/>
                <w:iCs w:val="0"/>
                <w:caps w:val="0"/>
                <w:color w:val="404040"/>
                <w:spacing w:val="0"/>
                <w:sz w:val="28"/>
                <w:szCs w:val="28"/>
                <w:vertAlign w:val="baseline"/>
                <w:lang w:val="en-US" w:eastAsia="zh-CN"/>
              </w:rPr>
            </w:pPr>
            <w:r>
              <w:rPr>
                <w:rStyle w:val="14"/>
                <w:rFonts w:hint="eastAsia" w:ascii="黑体" w:hAnsi="黑体" w:eastAsia="黑体" w:cs="黑体"/>
                <w:i w:val="0"/>
                <w:iCs w:val="0"/>
                <w:caps w:val="0"/>
                <w:color w:val="404040"/>
                <w:spacing w:val="0"/>
                <w:sz w:val="28"/>
                <w:szCs w:val="28"/>
              </w:rPr>
              <w:t>信息获取</w:t>
            </w:r>
          </w:p>
        </w:tc>
        <w:tc>
          <w:tcPr>
            <w:tcW w:w="498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Style w:val="14"/>
                <w:rFonts w:hint="default" w:ascii="Arial" w:hAnsi="Arial" w:cs="Arial"/>
                <w:i w:val="0"/>
                <w:iCs w:val="0"/>
                <w:caps w:val="0"/>
                <w:color w:val="404040"/>
                <w:spacing w:val="0"/>
                <w:sz w:val="21"/>
                <w:szCs w:val="21"/>
                <w:vertAlign w:val="baseline"/>
              </w:rPr>
            </w:pPr>
            <w:r>
              <w:rPr>
                <w:rFonts w:hint="default" w:ascii="Arial" w:hAnsi="Arial" w:cs="Arial"/>
                <w:i w:val="0"/>
                <w:iCs w:val="0"/>
                <w:caps w:val="0"/>
                <w:color w:val="404040"/>
                <w:spacing w:val="0"/>
                <w:sz w:val="28"/>
                <w:szCs w:val="28"/>
              </w:rPr>
              <w:t>适应社会信息化趋势，通过各种方式与渠道获取信息，根据应对问题情境的需求，合理地组织、调动各种相关知识与能力，完成信息获取能力。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vMerge w:val="continue"/>
            <w:vAlign w:val="center"/>
          </w:tcPr>
          <w:p>
            <w:pPr>
              <w:pStyle w:val="10"/>
              <w:keepNext w:val="0"/>
              <w:keepLines w:val="0"/>
              <w:widowControl/>
              <w:suppressLineNumbers w:val="0"/>
              <w:spacing w:before="408" w:beforeAutospacing="0" w:after="408" w:afterAutospacing="0"/>
              <w:ind w:right="0"/>
              <w:jc w:val="both"/>
              <w:rPr>
                <w:rStyle w:val="14"/>
                <w:rFonts w:hint="eastAsia" w:ascii="黑体" w:hAnsi="黑体" w:eastAsia="黑体" w:cs="黑体"/>
                <w:i w:val="0"/>
                <w:iCs w:val="0"/>
                <w:caps w:val="0"/>
                <w:color w:val="404040"/>
                <w:spacing w:val="0"/>
                <w:sz w:val="28"/>
                <w:szCs w:val="28"/>
                <w:vertAlign w:val="baseline"/>
              </w:rPr>
            </w:pPr>
          </w:p>
        </w:tc>
        <w:tc>
          <w:tcPr>
            <w:tcW w:w="1718" w:type="dxa"/>
            <w:vAlign w:val="center"/>
          </w:tcPr>
          <w:p>
            <w:pPr>
              <w:pStyle w:val="5"/>
              <w:bidi w:val="0"/>
              <w:jc w:val="both"/>
              <w:rPr>
                <w:rFonts w:hint="eastAsia" w:ascii="黑体" w:hAnsi="黑体" w:eastAsia="黑体" w:cs="黑体"/>
                <w:sz w:val="28"/>
                <w:szCs w:val="28"/>
              </w:rPr>
            </w:pPr>
            <w:r>
              <w:rPr>
                <w:rFonts w:hint="eastAsia" w:ascii="黑体" w:hAnsi="黑体" w:eastAsia="黑体" w:cs="黑体"/>
                <w:sz w:val="28"/>
                <w:szCs w:val="28"/>
              </w:rPr>
              <w:t>理解掌握</w:t>
            </w:r>
          </w:p>
          <w:p>
            <w:pPr>
              <w:pStyle w:val="10"/>
              <w:keepNext w:val="0"/>
              <w:keepLines w:val="0"/>
              <w:widowControl/>
              <w:suppressLineNumbers w:val="0"/>
              <w:spacing w:before="408" w:beforeAutospacing="0" w:after="408" w:afterAutospacing="0"/>
              <w:ind w:right="0"/>
              <w:jc w:val="both"/>
              <w:rPr>
                <w:rStyle w:val="14"/>
                <w:rFonts w:hint="eastAsia" w:ascii="黑体" w:hAnsi="黑体" w:eastAsia="黑体" w:cs="黑体"/>
                <w:i w:val="0"/>
                <w:iCs w:val="0"/>
                <w:caps w:val="0"/>
                <w:color w:val="404040"/>
                <w:spacing w:val="0"/>
                <w:sz w:val="28"/>
                <w:szCs w:val="28"/>
                <w:vertAlign w:val="baseline"/>
                <w:lang w:val="en-US" w:eastAsia="zh-CN"/>
              </w:rPr>
            </w:pPr>
          </w:p>
        </w:tc>
        <w:tc>
          <w:tcPr>
            <w:tcW w:w="498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Style w:val="14"/>
                <w:rFonts w:hint="default" w:ascii="Arial" w:hAnsi="Arial" w:cs="Arial"/>
                <w:i w:val="0"/>
                <w:iCs w:val="0"/>
                <w:caps w:val="0"/>
                <w:color w:val="404040"/>
                <w:spacing w:val="0"/>
                <w:sz w:val="21"/>
                <w:szCs w:val="21"/>
                <w:vertAlign w:val="baseline"/>
              </w:rPr>
            </w:pPr>
            <w:r>
              <w:rPr>
                <w:rFonts w:hint="default" w:ascii="Arial" w:hAnsi="Arial" w:cs="Arial"/>
                <w:i w:val="0"/>
                <w:iCs w:val="0"/>
                <w:caps w:val="0"/>
                <w:color w:val="404040"/>
                <w:spacing w:val="0"/>
                <w:sz w:val="28"/>
                <w:szCs w:val="28"/>
              </w:rPr>
              <w:t>根据应对问题情境的需要，合理地组织、调动各种相关知识与能力，系统化、多层面、多角度地对新信息进行加工处理，融会贯通地把握新信息的实质，把握新旧信息的联系，形成对新信息的准确判断、分析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vMerge w:val="continue"/>
            <w:vAlign w:val="center"/>
          </w:tcPr>
          <w:p>
            <w:pPr>
              <w:pStyle w:val="10"/>
              <w:keepNext w:val="0"/>
              <w:keepLines w:val="0"/>
              <w:widowControl/>
              <w:suppressLineNumbers w:val="0"/>
              <w:spacing w:before="408" w:beforeAutospacing="0" w:after="408" w:afterAutospacing="0"/>
              <w:ind w:right="0"/>
              <w:jc w:val="both"/>
              <w:rPr>
                <w:rStyle w:val="14"/>
                <w:rFonts w:hint="eastAsia" w:ascii="黑体" w:hAnsi="黑体" w:eastAsia="黑体" w:cs="黑体"/>
                <w:i w:val="0"/>
                <w:iCs w:val="0"/>
                <w:caps w:val="0"/>
                <w:color w:val="404040"/>
                <w:spacing w:val="0"/>
                <w:sz w:val="28"/>
                <w:szCs w:val="28"/>
                <w:vertAlign w:val="baseline"/>
              </w:rPr>
            </w:pPr>
          </w:p>
        </w:tc>
        <w:tc>
          <w:tcPr>
            <w:tcW w:w="1718" w:type="dxa"/>
            <w:vAlign w:val="center"/>
          </w:tcPr>
          <w:p>
            <w:pPr>
              <w:pStyle w:val="5"/>
              <w:bidi w:val="0"/>
              <w:jc w:val="both"/>
              <w:rPr>
                <w:rStyle w:val="14"/>
                <w:rFonts w:hint="eastAsia" w:ascii="黑体" w:hAnsi="黑体" w:eastAsia="黑体" w:cs="黑体"/>
                <w:b/>
                <w:i w:val="0"/>
                <w:iCs w:val="0"/>
                <w:caps w:val="0"/>
                <w:color w:val="404040"/>
                <w:spacing w:val="0"/>
                <w:sz w:val="28"/>
                <w:szCs w:val="28"/>
                <w:vertAlign w:val="baseline"/>
              </w:rPr>
            </w:pPr>
            <w:r>
              <w:rPr>
                <w:rFonts w:hint="eastAsia" w:ascii="黑体" w:hAnsi="黑体" w:eastAsia="黑体" w:cs="黑体"/>
                <w:sz w:val="28"/>
                <w:szCs w:val="28"/>
              </w:rPr>
              <w:t>知识整合</w:t>
            </w:r>
          </w:p>
        </w:tc>
        <w:tc>
          <w:tcPr>
            <w:tcW w:w="4985" w:type="dxa"/>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408" w:beforeAutospacing="0" w:after="408" w:afterAutospacing="0"/>
              <w:ind w:right="0" w:firstLine="560" w:firstLineChars="200"/>
              <w:jc w:val="both"/>
              <w:textAlignment w:val="auto"/>
              <w:rPr>
                <w:rStyle w:val="14"/>
                <w:rFonts w:hint="default" w:ascii="Arial" w:hAnsi="Arial" w:cs="Arial"/>
                <w:i w:val="0"/>
                <w:iCs w:val="0"/>
                <w:caps w:val="0"/>
                <w:color w:val="404040"/>
                <w:spacing w:val="0"/>
                <w:sz w:val="21"/>
                <w:szCs w:val="21"/>
                <w:vertAlign w:val="baseline"/>
              </w:rPr>
            </w:pPr>
            <w:r>
              <w:rPr>
                <w:rFonts w:hint="default" w:ascii="Arial" w:hAnsi="Arial" w:cs="Arial"/>
                <w:i w:val="0"/>
                <w:iCs w:val="0"/>
                <w:caps w:val="0"/>
                <w:color w:val="404040"/>
                <w:spacing w:val="0"/>
                <w:sz w:val="28"/>
                <w:szCs w:val="28"/>
              </w:rPr>
              <w:t>根据应对问题情境的需要，合理地组织、调动各种相关知识与能力，对获得的学科知识和相关信息进行概括整合，形成与生活实践或学习探索问题情境对应的产生式系统，能够将新获得的知识纳入已有知识结构或知识体系，对原有的知识结构进行合理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vMerge w:val="restart"/>
            <w:vAlign w:val="center"/>
          </w:tcPr>
          <w:p>
            <w:pPr>
              <w:pStyle w:val="5"/>
              <w:bidi w:val="0"/>
              <w:jc w:val="both"/>
              <w:rPr>
                <w:rFonts w:hint="eastAsia" w:ascii="黑体" w:hAnsi="黑体" w:eastAsia="黑体" w:cs="黑体"/>
                <w:sz w:val="28"/>
                <w:szCs w:val="28"/>
              </w:rPr>
            </w:pPr>
            <w:r>
              <w:rPr>
                <w:rFonts w:hint="eastAsia" w:ascii="黑体" w:hAnsi="黑体" w:eastAsia="黑体" w:cs="黑体"/>
                <w:sz w:val="28"/>
                <w:szCs w:val="28"/>
              </w:rPr>
              <w:t>实践探索</w:t>
            </w:r>
          </w:p>
          <w:p>
            <w:pPr>
              <w:pStyle w:val="10"/>
              <w:keepNext w:val="0"/>
              <w:keepLines w:val="0"/>
              <w:widowControl/>
              <w:suppressLineNumbers w:val="0"/>
              <w:spacing w:before="408" w:beforeAutospacing="0" w:after="408" w:afterAutospacing="0"/>
              <w:ind w:right="0"/>
              <w:jc w:val="both"/>
              <w:rPr>
                <w:rStyle w:val="14"/>
                <w:rFonts w:hint="eastAsia" w:ascii="黑体" w:hAnsi="黑体" w:eastAsia="黑体" w:cs="黑体"/>
                <w:i w:val="0"/>
                <w:iCs w:val="0"/>
                <w:caps w:val="0"/>
                <w:color w:val="404040"/>
                <w:spacing w:val="0"/>
                <w:sz w:val="28"/>
                <w:szCs w:val="28"/>
                <w:vertAlign w:val="baseline"/>
              </w:rPr>
            </w:pPr>
          </w:p>
        </w:tc>
        <w:tc>
          <w:tcPr>
            <w:tcW w:w="1718" w:type="dxa"/>
            <w:vAlign w:val="center"/>
          </w:tcPr>
          <w:p>
            <w:pPr>
              <w:pStyle w:val="5"/>
              <w:bidi w:val="0"/>
              <w:jc w:val="both"/>
              <w:rPr>
                <w:rFonts w:hint="eastAsia" w:ascii="黑体" w:hAnsi="黑体" w:eastAsia="黑体" w:cs="黑体"/>
                <w:i w:val="0"/>
                <w:iCs w:val="0"/>
                <w:caps w:val="0"/>
                <w:color w:val="404040"/>
                <w:spacing w:val="0"/>
                <w:sz w:val="28"/>
                <w:szCs w:val="28"/>
              </w:rPr>
            </w:pPr>
            <w:r>
              <w:rPr>
                <w:rFonts w:hint="eastAsia" w:ascii="黑体" w:hAnsi="黑体" w:eastAsia="黑体" w:cs="黑体"/>
                <w:sz w:val="28"/>
                <w:szCs w:val="28"/>
              </w:rPr>
              <w:t>研究探索</w:t>
            </w:r>
          </w:p>
          <w:p>
            <w:pPr>
              <w:pStyle w:val="10"/>
              <w:keepNext w:val="0"/>
              <w:keepLines w:val="0"/>
              <w:widowControl/>
              <w:suppressLineNumbers w:val="0"/>
              <w:spacing w:before="408" w:beforeAutospacing="0" w:after="408" w:afterAutospacing="0"/>
              <w:ind w:right="0"/>
              <w:jc w:val="both"/>
              <w:rPr>
                <w:rStyle w:val="14"/>
                <w:rFonts w:hint="eastAsia" w:ascii="黑体" w:hAnsi="黑体" w:eastAsia="黑体" w:cs="黑体"/>
                <w:i w:val="0"/>
                <w:iCs w:val="0"/>
                <w:caps w:val="0"/>
                <w:color w:val="404040"/>
                <w:spacing w:val="0"/>
                <w:sz w:val="28"/>
                <w:szCs w:val="28"/>
                <w:vertAlign w:val="baseline"/>
              </w:rPr>
            </w:pPr>
          </w:p>
        </w:tc>
        <w:tc>
          <w:tcPr>
            <w:tcW w:w="498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Style w:val="14"/>
                <w:rFonts w:hint="default" w:ascii="Arial" w:hAnsi="Arial" w:cs="Arial"/>
                <w:i w:val="0"/>
                <w:iCs w:val="0"/>
                <w:caps w:val="0"/>
                <w:color w:val="404040"/>
                <w:spacing w:val="0"/>
                <w:sz w:val="21"/>
                <w:szCs w:val="21"/>
                <w:vertAlign w:val="baseline"/>
              </w:rPr>
            </w:pPr>
            <w:r>
              <w:rPr>
                <w:rFonts w:hint="default" w:ascii="Arial" w:hAnsi="Arial" w:cs="Arial"/>
                <w:i w:val="0"/>
                <w:iCs w:val="0"/>
                <w:caps w:val="0"/>
                <w:color w:val="404040"/>
                <w:spacing w:val="0"/>
                <w:sz w:val="28"/>
                <w:szCs w:val="28"/>
              </w:rPr>
              <w:t>根据应对新的问题情境的需要，合理地组织、调动各种相关知识与能力，实施调研、探究或实验活动。分析结果，提出新观点或发现新问题，寻求有效的问题解决方法。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vMerge w:val="continue"/>
            <w:vAlign w:val="center"/>
          </w:tcPr>
          <w:p>
            <w:pPr>
              <w:pStyle w:val="10"/>
              <w:keepNext w:val="0"/>
              <w:keepLines w:val="0"/>
              <w:widowControl/>
              <w:suppressLineNumbers w:val="0"/>
              <w:spacing w:before="408" w:beforeAutospacing="0" w:after="408" w:afterAutospacing="0"/>
              <w:ind w:right="0"/>
              <w:jc w:val="both"/>
              <w:rPr>
                <w:rStyle w:val="14"/>
                <w:rFonts w:hint="eastAsia" w:ascii="黑体" w:hAnsi="黑体" w:eastAsia="黑体" w:cs="黑体"/>
                <w:i w:val="0"/>
                <w:iCs w:val="0"/>
                <w:caps w:val="0"/>
                <w:color w:val="404040"/>
                <w:spacing w:val="0"/>
                <w:sz w:val="28"/>
                <w:szCs w:val="28"/>
                <w:vertAlign w:val="baseline"/>
              </w:rPr>
            </w:pPr>
          </w:p>
        </w:tc>
        <w:tc>
          <w:tcPr>
            <w:tcW w:w="1718" w:type="dxa"/>
            <w:vAlign w:val="center"/>
          </w:tcPr>
          <w:p>
            <w:pPr>
              <w:pStyle w:val="10"/>
              <w:keepNext w:val="0"/>
              <w:keepLines w:val="0"/>
              <w:widowControl/>
              <w:suppressLineNumbers w:val="0"/>
              <w:spacing w:before="408" w:beforeAutospacing="0" w:after="408" w:afterAutospacing="0"/>
              <w:ind w:right="0"/>
              <w:jc w:val="both"/>
              <w:rPr>
                <w:rStyle w:val="14"/>
                <w:rFonts w:hint="eastAsia" w:ascii="黑体" w:hAnsi="黑体" w:eastAsia="黑体" w:cs="黑体"/>
                <w:i w:val="0"/>
                <w:iCs w:val="0"/>
                <w:caps w:val="0"/>
                <w:color w:val="404040"/>
                <w:spacing w:val="0"/>
                <w:sz w:val="28"/>
                <w:szCs w:val="28"/>
                <w:vertAlign w:val="baseline"/>
              </w:rPr>
            </w:pPr>
            <w:r>
              <w:rPr>
                <w:rFonts w:hint="eastAsia" w:ascii="黑体" w:hAnsi="黑体" w:eastAsia="黑体" w:cs="黑体"/>
                <w:b/>
                <w:kern w:val="2"/>
                <w:sz w:val="28"/>
                <w:szCs w:val="28"/>
                <w:lang w:val="en-US" w:eastAsia="zh-CN" w:bidi="ar-SA"/>
              </w:rPr>
              <w:t>操作运用</w:t>
            </w:r>
          </w:p>
        </w:tc>
        <w:tc>
          <w:tcPr>
            <w:tcW w:w="498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8" w:beforeAutospacing="0" w:after="408" w:afterAutospacing="0"/>
              <w:ind w:left="0" w:right="0" w:firstLine="560" w:firstLineChars="200"/>
              <w:jc w:val="both"/>
              <w:textAlignment w:val="auto"/>
              <w:rPr>
                <w:rStyle w:val="14"/>
                <w:rFonts w:hint="default" w:ascii="Arial" w:hAnsi="Arial" w:cs="Arial"/>
                <w:i w:val="0"/>
                <w:iCs w:val="0"/>
                <w:caps w:val="0"/>
                <w:color w:val="404040"/>
                <w:spacing w:val="0"/>
                <w:sz w:val="21"/>
                <w:szCs w:val="21"/>
                <w:vertAlign w:val="baseline"/>
              </w:rPr>
            </w:pPr>
            <w:r>
              <w:rPr>
                <w:rFonts w:hint="eastAsia" w:ascii="Arial" w:hAnsi="Arial" w:cs="Arial"/>
                <w:i w:val="0"/>
                <w:iCs w:val="0"/>
                <w:caps w:val="0"/>
                <w:color w:val="404040"/>
                <w:spacing w:val="0"/>
                <w:sz w:val="28"/>
                <w:szCs w:val="28"/>
                <w:lang w:val="en-US" w:eastAsia="zh-CN"/>
              </w:rPr>
              <w:t>根据</w:t>
            </w:r>
            <w:r>
              <w:rPr>
                <w:rFonts w:hint="default" w:ascii="Arial" w:hAnsi="Arial" w:cs="Arial"/>
                <w:i w:val="0"/>
                <w:iCs w:val="0"/>
                <w:caps w:val="0"/>
                <w:color w:val="404040"/>
                <w:spacing w:val="0"/>
                <w:sz w:val="28"/>
                <w:szCs w:val="28"/>
              </w:rPr>
              <w:t>应对问题情境的需要，合理地组织、调动各种相关知识与能力，运用实验等动手操作方法，探究所要解决的生活实践或学习探索情境中各种问题。综合各种技术方法进行组合创新，将创意或方案转化为有形物品或对已有物品进行改进与优化，创新性地解决现实情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vMerge w:val="continue"/>
            <w:vAlign w:val="center"/>
          </w:tcPr>
          <w:p>
            <w:pPr>
              <w:pStyle w:val="10"/>
              <w:keepNext w:val="0"/>
              <w:keepLines w:val="0"/>
              <w:widowControl/>
              <w:suppressLineNumbers w:val="0"/>
              <w:spacing w:before="408" w:beforeAutospacing="0" w:after="408" w:afterAutospacing="0"/>
              <w:ind w:right="0"/>
              <w:jc w:val="both"/>
              <w:rPr>
                <w:rStyle w:val="14"/>
                <w:rFonts w:hint="eastAsia" w:ascii="黑体" w:hAnsi="黑体" w:eastAsia="黑体" w:cs="黑体"/>
                <w:i w:val="0"/>
                <w:iCs w:val="0"/>
                <w:caps w:val="0"/>
                <w:color w:val="404040"/>
                <w:spacing w:val="0"/>
                <w:sz w:val="28"/>
                <w:szCs w:val="28"/>
                <w:vertAlign w:val="baseline"/>
              </w:rPr>
            </w:pPr>
          </w:p>
        </w:tc>
        <w:tc>
          <w:tcPr>
            <w:tcW w:w="1718" w:type="dxa"/>
            <w:vAlign w:val="center"/>
          </w:tcPr>
          <w:p>
            <w:pPr>
              <w:pStyle w:val="5"/>
              <w:bidi w:val="0"/>
              <w:jc w:val="both"/>
              <w:rPr>
                <w:rStyle w:val="14"/>
                <w:rFonts w:hint="eastAsia" w:ascii="黑体" w:hAnsi="黑体" w:eastAsia="黑体" w:cs="黑体"/>
                <w:b/>
                <w:i w:val="0"/>
                <w:iCs w:val="0"/>
                <w:caps w:val="0"/>
                <w:color w:val="404040"/>
                <w:spacing w:val="0"/>
                <w:sz w:val="28"/>
                <w:szCs w:val="28"/>
                <w:vertAlign w:val="baseline"/>
              </w:rPr>
            </w:pPr>
            <w:r>
              <w:rPr>
                <w:rFonts w:hint="eastAsia" w:ascii="黑体" w:hAnsi="黑体" w:eastAsia="黑体" w:cs="黑体"/>
                <w:sz w:val="28"/>
                <w:szCs w:val="28"/>
              </w:rPr>
              <w:t>语言表达</w:t>
            </w:r>
          </w:p>
        </w:tc>
        <w:tc>
          <w:tcPr>
            <w:tcW w:w="498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8" w:beforeAutospacing="0" w:after="408" w:afterAutospacing="0"/>
              <w:ind w:left="0" w:right="0" w:firstLine="560" w:firstLineChars="200"/>
              <w:jc w:val="both"/>
              <w:textAlignment w:val="auto"/>
              <w:rPr>
                <w:rStyle w:val="14"/>
                <w:rFonts w:hint="eastAsia" w:ascii="Arial" w:hAnsi="Arial" w:cs="Arial" w:eastAsiaTheme="minorEastAsia"/>
                <w:i w:val="0"/>
                <w:iCs w:val="0"/>
                <w:caps w:val="0"/>
                <w:color w:val="404040"/>
                <w:spacing w:val="0"/>
                <w:sz w:val="21"/>
                <w:szCs w:val="21"/>
                <w:vertAlign w:val="baseline"/>
                <w:lang w:eastAsia="zh-CN"/>
              </w:rPr>
            </w:pPr>
            <w:r>
              <w:rPr>
                <w:rFonts w:hint="default" w:ascii="Arial" w:hAnsi="Arial" w:cs="Arial"/>
                <w:i w:val="0"/>
                <w:iCs w:val="0"/>
                <w:caps w:val="0"/>
                <w:color w:val="404040"/>
                <w:spacing w:val="0"/>
                <w:sz w:val="28"/>
                <w:szCs w:val="28"/>
              </w:rPr>
              <w:t>根据应对问题情境的需要，合理地组织、调动各种相关知识与能力，准确传达信息并进行交流沟通。能够根据具体情境的不同，选用口语、书面语等不同语体并灵活转换。熟练运用图像、图表、图片表达思维、观点，借助口语、书面语或绘图等方式表达抽象的概念。灵活运用各种文本形式准确表达个人的情感、思维和观点。能够根据情境需要，运用外语进行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vMerge w:val="restart"/>
            <w:vAlign w:val="center"/>
          </w:tcPr>
          <w:p>
            <w:pPr>
              <w:pStyle w:val="10"/>
              <w:keepNext w:val="0"/>
              <w:keepLines w:val="0"/>
              <w:widowControl/>
              <w:suppressLineNumbers w:val="0"/>
              <w:spacing w:before="408" w:beforeAutospacing="0" w:after="408" w:afterAutospacing="0"/>
              <w:ind w:right="0"/>
              <w:jc w:val="both"/>
              <w:rPr>
                <w:rStyle w:val="14"/>
                <w:rFonts w:hint="eastAsia" w:ascii="黑体" w:hAnsi="黑体" w:eastAsia="黑体" w:cs="黑体"/>
                <w:i w:val="0"/>
                <w:iCs w:val="0"/>
                <w:caps w:val="0"/>
                <w:color w:val="404040"/>
                <w:spacing w:val="0"/>
                <w:sz w:val="28"/>
                <w:szCs w:val="28"/>
                <w:vertAlign w:val="baseline"/>
              </w:rPr>
            </w:pPr>
            <w:r>
              <w:rPr>
                <w:rFonts w:hint="eastAsia" w:ascii="黑体" w:hAnsi="黑体" w:eastAsia="黑体" w:cs="黑体"/>
                <w:b/>
                <w:kern w:val="2"/>
                <w:sz w:val="28"/>
                <w:szCs w:val="28"/>
                <w:lang w:val="en-US" w:eastAsia="zh-CN" w:bidi="ar-SA"/>
              </w:rPr>
              <w:t>思维方法</w:t>
            </w:r>
          </w:p>
        </w:tc>
        <w:tc>
          <w:tcPr>
            <w:tcW w:w="1718" w:type="dxa"/>
            <w:vAlign w:val="center"/>
          </w:tcPr>
          <w:p>
            <w:pPr>
              <w:pStyle w:val="5"/>
              <w:bidi w:val="0"/>
              <w:jc w:val="both"/>
              <w:rPr>
                <w:rStyle w:val="14"/>
                <w:rFonts w:hint="eastAsia" w:ascii="黑体" w:hAnsi="黑体" w:eastAsia="黑体" w:cs="黑体"/>
                <w:b/>
                <w:i w:val="0"/>
                <w:iCs w:val="0"/>
                <w:caps w:val="0"/>
                <w:color w:val="404040"/>
                <w:spacing w:val="0"/>
                <w:sz w:val="28"/>
                <w:szCs w:val="28"/>
                <w:vertAlign w:val="baseline"/>
              </w:rPr>
            </w:pPr>
            <w:r>
              <w:rPr>
                <w:rFonts w:hint="eastAsia" w:ascii="黑体" w:hAnsi="黑体" w:eastAsia="黑体" w:cs="黑体"/>
                <w:sz w:val="28"/>
                <w:szCs w:val="28"/>
              </w:rPr>
              <w:t>科学思维</w:t>
            </w:r>
          </w:p>
        </w:tc>
        <w:tc>
          <w:tcPr>
            <w:tcW w:w="498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Style w:val="14"/>
                <w:rFonts w:hint="default" w:ascii="Arial" w:hAnsi="Arial" w:cs="Arial"/>
                <w:i w:val="0"/>
                <w:iCs w:val="0"/>
                <w:caps w:val="0"/>
                <w:color w:val="404040"/>
                <w:spacing w:val="0"/>
                <w:sz w:val="21"/>
                <w:szCs w:val="21"/>
                <w:vertAlign w:val="baseline"/>
              </w:rPr>
            </w:pPr>
            <w:r>
              <w:rPr>
                <w:rFonts w:hint="default" w:ascii="Arial" w:hAnsi="Arial" w:cs="Arial"/>
                <w:i w:val="0"/>
                <w:iCs w:val="0"/>
                <w:caps w:val="0"/>
                <w:color w:val="404040"/>
                <w:spacing w:val="0"/>
                <w:sz w:val="28"/>
                <w:szCs w:val="28"/>
              </w:rPr>
              <w:t>采用严谨求实的、实证性的逻辑思维方式应对各种问题。能够根据对问题情境的分析，运用实证数据分析事物的内部结构和问题的内在联系，以抽象的概念来反映客观事物的本质特征和内在联系。运用抽象与联想、归纳与概括、推演与计算、模型与建模等思维方法来组织、调动相关的知识与能力，解决生活实践或学习探索情境中的各种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vMerge w:val="continue"/>
            <w:vAlign w:val="center"/>
          </w:tcPr>
          <w:p>
            <w:pPr>
              <w:pStyle w:val="10"/>
              <w:keepNext w:val="0"/>
              <w:keepLines w:val="0"/>
              <w:widowControl/>
              <w:suppressLineNumbers w:val="0"/>
              <w:spacing w:before="408" w:beforeAutospacing="0" w:after="408" w:afterAutospacing="0"/>
              <w:ind w:right="0"/>
              <w:jc w:val="both"/>
              <w:rPr>
                <w:rFonts w:hint="eastAsia" w:ascii="黑体" w:hAnsi="黑体" w:eastAsia="黑体" w:cs="黑体"/>
                <w:sz w:val="28"/>
                <w:szCs w:val="28"/>
              </w:rPr>
            </w:pPr>
          </w:p>
        </w:tc>
        <w:tc>
          <w:tcPr>
            <w:tcW w:w="1718" w:type="dxa"/>
            <w:vAlign w:val="center"/>
          </w:tcPr>
          <w:p>
            <w:pPr>
              <w:pStyle w:val="5"/>
              <w:bidi w:val="0"/>
              <w:jc w:val="both"/>
              <w:rPr>
                <w:rFonts w:hint="eastAsia" w:ascii="黑体" w:hAnsi="黑体" w:eastAsia="黑体" w:cs="黑体"/>
                <w:sz w:val="28"/>
                <w:szCs w:val="28"/>
              </w:rPr>
            </w:pPr>
            <w:r>
              <w:rPr>
                <w:rFonts w:hint="eastAsia" w:ascii="黑体" w:hAnsi="黑体" w:eastAsia="黑体" w:cs="黑体"/>
                <w:sz w:val="28"/>
                <w:szCs w:val="28"/>
              </w:rPr>
              <w:t>人文思维</w:t>
            </w:r>
          </w:p>
        </w:tc>
        <w:tc>
          <w:tcPr>
            <w:tcW w:w="498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运用历史的、辩证的、审美的、系统的思维方式应对各种问题。能够根据对问题情境的分析，从多元性、情境性、关联性、层次结构性、动态平衡性、开放性和时序性等方面把握问题与事物的本质。综合运用联想、类比、引申等思维方法，组织、调动相关的知识与能力，解决生活实践或学习探索情境中的各种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vMerge w:val="continue"/>
            <w:vAlign w:val="center"/>
          </w:tcPr>
          <w:p>
            <w:pPr>
              <w:pStyle w:val="5"/>
              <w:bidi w:val="0"/>
              <w:jc w:val="both"/>
              <w:outlineLvl w:val="9"/>
              <w:rPr>
                <w:rFonts w:hint="eastAsia" w:ascii="黑体" w:hAnsi="黑体" w:eastAsia="黑体" w:cs="黑体"/>
                <w:sz w:val="28"/>
                <w:szCs w:val="28"/>
              </w:rPr>
            </w:pPr>
          </w:p>
        </w:tc>
        <w:tc>
          <w:tcPr>
            <w:tcW w:w="1718" w:type="dxa"/>
            <w:vAlign w:val="center"/>
          </w:tcPr>
          <w:p>
            <w:pPr>
              <w:pStyle w:val="5"/>
              <w:bidi w:val="0"/>
              <w:jc w:val="both"/>
              <w:rPr>
                <w:rFonts w:hint="eastAsia" w:ascii="黑体" w:hAnsi="黑体" w:eastAsia="黑体" w:cs="黑体"/>
                <w:sz w:val="28"/>
                <w:szCs w:val="28"/>
              </w:rPr>
            </w:pPr>
            <w:r>
              <w:rPr>
                <w:rFonts w:hint="eastAsia" w:ascii="黑体" w:hAnsi="黑体" w:eastAsia="黑体" w:cs="黑体"/>
                <w:sz w:val="28"/>
                <w:szCs w:val="28"/>
              </w:rPr>
              <w:t>创新思维</w:t>
            </w:r>
          </w:p>
        </w:tc>
        <w:tc>
          <w:tcPr>
            <w:tcW w:w="4985" w:type="dxa"/>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运用开放性、创新性的思维方式应对问题情境，组织相关的知识与能力，注重独立性、批判性、发散性的思考。综合运用直觉的、顿悟的、灵感的、形象的、逻辑的方法，提出新视角、新观点、新方法、新设想，创新性地解决生活实践或学习探索情境中的各种问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p>
        </w:tc>
      </w:tr>
    </w:tbl>
    <w:p>
      <w:pPr>
        <w:pStyle w:val="4"/>
        <w:bidi w:val="0"/>
        <w:outlineLvl w:val="1"/>
        <w:rPr>
          <w:rFonts w:hint="default"/>
        </w:rPr>
      </w:pPr>
      <w:bookmarkStart w:id="10" w:name="_Toc23035"/>
      <w:r>
        <w:rPr>
          <w:rFonts w:hint="default"/>
        </w:rPr>
        <w:t>（三）关键能力</w:t>
      </w:r>
      <w:bookmarkEnd w:id="10"/>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关键能力是指即将进入高等学校的学习者在面对与学科相关的生活实践或学习探索问题情境时，高质量地认识问题、分析问题、解决问题所必须具备的能力。它是使学习者适应时代要求并支撑其终身发展的能力，是培育核心价值、发展学科素养所必须具备的能力基础，是高水平人才素质的重要组成部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1"/>
          <w:szCs w:val="21"/>
        </w:rPr>
      </w:pPr>
      <w:r>
        <w:rPr>
          <w:rFonts w:hint="default" w:ascii="Arial" w:hAnsi="Arial" w:cs="Arial"/>
          <w:i w:val="0"/>
          <w:iCs w:val="0"/>
          <w:caps w:val="0"/>
          <w:color w:val="404040"/>
          <w:spacing w:val="0"/>
          <w:sz w:val="28"/>
          <w:szCs w:val="28"/>
        </w:rPr>
        <w:t>基于学科素养导向，承接学科素养要求，结合学生认知发展之际，高考评价体系确立了符合考试评价规律的三个方面的关键能力群：第一方面是以认识世界为核心的知识获取能力群；第二方面是以解决实际问题为核心的实践操作能力群；第三方面是涵盖了各种关键思维能力的思维认知能力群。根据高考的特征，高考评价体系将这三个方面关键能力的发展水平作为主要考查内容，以区分学生综合能力水平的高低，引导基础教育对学生综合能力的培养。</w:t>
      </w:r>
    </w:p>
    <w:p>
      <w:pPr>
        <w:pStyle w:val="5"/>
        <w:bidi w:val="0"/>
        <w:rPr>
          <w:rFonts w:hint="default"/>
        </w:rPr>
      </w:pPr>
      <w:r>
        <w:rPr>
          <w:rFonts w:hint="default"/>
        </w:rPr>
        <w:t>1.知识获取能力群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知识获取能力”是指学习者在面对与学科相关的生活实践或学习探索问题情境时，客观描述世界、科学解释世界的过程中表现出的稳定的个性心理特征，是个体认识世界、学会学习所必须具备的关键能力。主要包括：语言解码能力、符号理解能力、阅读理解能力、信息搜索能力、信息整理能力等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经过素质教育的培养，知识获取能力强的学习者应当能够阅读和理解学科的各种主要文本、基本符号，能够客观全面地获取相关信息，能够从情境中提取有效信息；能够准确概括和描述学科所涉及基本现象的特征及其相互关系，并从中发现问题；能够透过现象看到本质，发现隐含的规律或原理；能够对学科基本知识进行机构化理解，形成学科知识网络。</w:t>
      </w:r>
    </w:p>
    <w:p>
      <w:pPr>
        <w:pStyle w:val="5"/>
        <w:bidi w:val="0"/>
        <w:rPr>
          <w:rFonts w:hint="default"/>
        </w:rPr>
      </w:pPr>
      <w:r>
        <w:rPr>
          <w:rFonts w:hint="default"/>
        </w:rPr>
        <w:t>2.实践操作能力群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8" w:beforeAutospacing="0" w:after="408"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实践操作能力”是指学习者在面对生活实践或学习探索问题情境时，进行学以致用的学科认知操作和行动操作的过程中表现出的稳定的个性心理特征，是理论联系实际所必须具备的能力基础。主要包括：实验设计能力、数据处理能力、信息转化能力、动手操作能力、应用写作能力、语言表达能力等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8" w:beforeAutospacing="0" w:after="408"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经过素质教育的培养，实践操作能力强的学习者应当能够根据实验目的和要求，设计合理的实验方案，进行正确的实验操作，科学收集、处理并解释实验数据；能够根据行为目标和面临的客观条件，设计或选择解决问题的最佳方案；能够对问题解决方案的合理性、可行性进行基于事实和逻辑的论证；能够根据方案的实际结果不断修正和改进方案；能够运用口头语言和书面语言进行沟通交流，准确表达自己的看法，通过合作解决问题。</w:t>
      </w:r>
    </w:p>
    <w:p>
      <w:pPr>
        <w:pStyle w:val="5"/>
        <w:bidi w:val="0"/>
        <w:rPr>
          <w:rFonts w:hint="default"/>
        </w:rPr>
      </w:pPr>
      <w:r>
        <w:rPr>
          <w:rFonts w:hint="default"/>
        </w:rPr>
        <w:t>3.思维认知能力群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思维认知能力”是指学习者在面对生活实践或学习探索问题情境时，进行学科认知加工的过程中表现出的稳定的个性心理特征，是学习者在秉持科学态度，运用严谨的理性思维和丰富的感性思维，发现新问题、运用新方法、解决新问题、获得新结论的过程中表现出来的思维能力，是激发个体好奇心、想象力、塑造创新人格所必须具备的能力基础。主要包括：形象思维能力、抽象思维能力、归纳概括能力、演绎推理能力、批判性思维能力、辩证思维能力等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经过素质教育的培养，思维认知能力强的学习者应当能够独立思考，通过自己的逻辑思辨，发表独立的、有创造性的看法；能够从多个视角观察、思考同一个问题；能够灵活地、创造性地运用不同方法，发散地、逆向地解决问题；能够通过敏锐的洞察能力，发展复杂、新颖情境中的关键事实特征和有价值的新问题；能够将所学知识迁移到新情境，解决新问题，得出新结论，并且能够科学地反思和验证自己的新结论，以确保新结论的可靠性。</w:t>
      </w:r>
    </w:p>
    <w:p>
      <w:pPr>
        <w:pStyle w:val="4"/>
        <w:bidi w:val="0"/>
        <w:outlineLvl w:val="1"/>
        <w:rPr>
          <w:rFonts w:hint="default"/>
        </w:rPr>
      </w:pPr>
      <w:bookmarkStart w:id="11" w:name="_Toc32680"/>
      <w:r>
        <w:rPr>
          <w:rFonts w:hint="default"/>
        </w:rPr>
        <w:t>（四）必备知识</w:t>
      </w:r>
      <w:bookmarkEnd w:id="11"/>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必备知识是指即将进入高等学校的学习者在面对与学科相关的生活实践或学习探索问题情境时，高质量地认识问题、分析问题、解决问题所必须具备的知识。它是由人文社会科学和自然科学各学科的基本事实、基本概念、基本技术和基本原理组成的基本知识体系。这一知识体系由陈述性知识和程序性知识构成，是应对情境所必须具备的各种复杂的产生式系统。必备知识与关键能力一样，是学科素养的基础支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基于学科素养导向的原则，对于经过高中阶段学习、即将进入高等学校的学习者而言，在知识领域方面的要求是：理解并掌握人文社科的基本问题、基本原理与基本思想，尤其是人文思想的正确立场、观点和方法；理解并掌握基本的科学知识与技术、科学精神与思维方法；掌握运用语言或其他符号形式进行表达的知识。对知识组织方式的要求是：掌握并形成人文社会科学和自然科学各学科的基本知识机构，包括整体知识框架及基本事实、基本概念、基本原理、基本技术与方法，其中整体知识框架与基本事实以陈述性知识形态掌握并形成知识结构，基本概念、基本原理、基本技术与方法以程序性知识形态掌握并保持；语言或符号表达的知识以程序性知识形态掌握并保持。</w:t>
      </w:r>
    </w:p>
    <w:p>
      <w:pPr>
        <w:pStyle w:val="3"/>
        <w:bidi w:val="0"/>
        <w:outlineLvl w:val="0"/>
        <w:rPr>
          <w:rFonts w:hint="default"/>
        </w:rPr>
      </w:pPr>
      <w:bookmarkStart w:id="12" w:name="_Toc4870"/>
      <w:r>
        <w:rPr>
          <w:rFonts w:hint="default"/>
        </w:rPr>
        <w:t>四、四翼——高考考查要求</w:t>
      </w:r>
      <w:bookmarkEnd w:id="12"/>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高考评价体系的“四翼”考查要求立足于素质教育应达成的内容表现与形式表现，是在高考中对素质教育进行评价的基本维度。它既回答了在德智体美劳全面培养的素质教育体系中高考“怎么考”的问题，也回答了在高考这一素质教育的关键环节中如何科学评价学生综合素质的问题。“四翼”考查要求一方面体现了高校在人才选拔中对学生素质进行评价的要求，另一方面也对普通高中学业质量达标水平、学生核心素养达成水平以及高中素质教育发展水平在高考评价中做出来解读。因此，“四翼”既是落实高考“服务选才”功能的着力点，又是发挥高考“引导教学”功能的抓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在高考命题的实施过程中，“四翼”是联结“四层”高考考查内容与高考命题实践的纽带。高考评价体系通过“四翼”实现对学生“四层”的有效考查，也通过“四翼”实现对高考试题质量的有效评价。因此，“四翼”既是落实高考“服务选才”功能的着力点，又是发挥高考“引导教学”功能的抓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在高考命题的实施过程中，“四翼”是联结“四层”高考考查内容与高考命题实践的纽带。高考评价体系通过“四翼”实现对学生“四层”的有效考查，也通过“四翼”实现对高考试题质量的有效评价。因此，“四翼”不仅是评价学生素质高低的基本维度，也是评价高考试题质量优劣的基本指标。</w:t>
      </w:r>
    </w:p>
    <w:p>
      <w:pPr>
        <w:pStyle w:val="4"/>
        <w:bidi w:val="0"/>
        <w:outlineLvl w:val="1"/>
        <w:rPr>
          <w:rFonts w:hint="default"/>
        </w:rPr>
      </w:pPr>
      <w:bookmarkStart w:id="13" w:name="_Toc18156"/>
      <w:r>
        <w:rPr>
          <w:rFonts w:hint="default"/>
        </w:rPr>
        <w:t>（一）基础性</w:t>
      </w:r>
      <w:bookmarkEnd w:id="13"/>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素质教育各个阶段的教育教学目标具有一定的连续性，这主要体现在前一阶段学习成果是后一阶段学习成果的基础。扎实牢靠的学习成果是学生求真理、悟道理、明事理的坚实基础。对于即将进入高等学校的学习者来说，应该为继续学习和终身发展打下牢固的基础。基础扎实的学习者能够在广阔的学科领域中准确理解并熟练掌握主干内容，具备应对生活实践或学习探索问题情境的基本知识、基本能力与基本素养，具备进入高等学校进行专业学习和终身发展所需要的必备知识、关键能力和学科素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基础性包括学科内容的基本型、通用性已经情境的典型性。它要求以生活实践或学习探索中最基本的问题情境作为任务创设和基本知识能力运用考查的载体，对即将进入高等学校的学习者应掌握的学科基本概念、原理、技能和思维方式进行测量与评价。</w:t>
      </w:r>
    </w:p>
    <w:p>
      <w:pPr>
        <w:pStyle w:val="4"/>
        <w:bidi w:val="0"/>
        <w:outlineLvl w:val="1"/>
        <w:rPr>
          <w:rFonts w:hint="default"/>
        </w:rPr>
      </w:pPr>
      <w:bookmarkStart w:id="14" w:name="_Toc12201"/>
      <w:r>
        <w:rPr>
          <w:rFonts w:hint="default"/>
        </w:rPr>
        <w:t>（二）综合性</w:t>
      </w:r>
      <w:bookmarkEnd w:id="14"/>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综合素质的培养是德智体美劳全面培养教育体系的基本要求。具备良好综合素质的学习者能够综合运用科学的思维方法，合理地组织、调动不同学科的相关知识和能力，高质量地应对生活实践或学习探索中的复杂问题情境，能够触类旁通、举一反三，甚至融会贯通。具体而言，对同一层面的知识、能力、素养能够横向融会贯通，形成完整的知识结构、能力结构网络；对不同层面的知识、能力、素养能够纵向融会贯通，了解必备知识与关键能力、学科素养、核心价值之间是紧密相连、具备内在逻辑联系的整体。</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综合性不仅针对学科内容，还包括情境的复杂性。从学科内容选择的角度看，综合性要求以多项相互关联的活动组成的复杂情境作为载体，能够反映学科知识、能力内部的整合及其综合运用，体现对即将进入高等学校的学习者知识、能力、素养之间的纵向整合能力以及综合运用水平的测量与评价。</w:t>
      </w:r>
    </w:p>
    <w:p>
      <w:pPr>
        <w:pStyle w:val="4"/>
        <w:bidi w:val="0"/>
        <w:outlineLvl w:val="1"/>
        <w:rPr>
          <w:rFonts w:hint="default"/>
        </w:rPr>
      </w:pPr>
      <w:bookmarkStart w:id="15" w:name="_Toc15578"/>
      <w:r>
        <w:rPr>
          <w:rFonts w:hint="default"/>
        </w:rPr>
        <w:t>（三）应用性</w:t>
      </w:r>
      <w:bookmarkEnd w:id="15"/>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素质教育的根本任务在于培养社会主义建设者和接班人，培养能够扎根人民、奉献国家、肩负民族复兴使命的时代新人。素质教育培养出的合格人才应该能够学以致用，能够探索并解决日常生活、学术科研、国家发展乃至人类社会所面临的各种问题。在应用性方面表现出色的学生善于观察各种现象，能够主动灵活地应用所学知识分析并解决社会生活实践中的问题，高度关注与国家经济社会发展、科学技术进步、生产生活实际等紧密相关的内容与问题，具备良好的实际问题解决能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应用性要求以贴近时代、贴近社会、贴近生活的生活实践或学习探索问题情境为载体，将陈述性知识与程序性知识的有机整合和运用作为考查目标，设计生产生活中的实际问题，体现对即将进入高等学校的学习者迁移课堂所学内容、理论联系实际水平的测量与评价。</w:t>
      </w:r>
    </w:p>
    <w:p>
      <w:pPr>
        <w:pStyle w:val="4"/>
        <w:bidi w:val="0"/>
        <w:outlineLvl w:val="1"/>
        <w:rPr>
          <w:rFonts w:hint="default"/>
        </w:rPr>
      </w:pPr>
      <w:bookmarkStart w:id="16" w:name="_Toc255"/>
      <w:r>
        <w:rPr>
          <w:rFonts w:hint="default"/>
        </w:rPr>
        <w:t>（四）创新性</w:t>
      </w:r>
      <w:bookmarkEnd w:id="16"/>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素质教育的突出特征之一是对创新性的强调。德智体美劳全面培养的教育体系突出对创新思维的培养，国家科教兴国和人才强国战略也将创新型人才培养作为重要方向。发散思维、逆向思维、批判性思维等思维品质是创新思维的重要特征。具备良好创新思维的学生能够摆脱思维定势的束缚，善于独立思考，大胆创新创造。他们具备敏锐发现旧事物缺陷、捕捉新事物萌芽的能力，具备推测、设想并周密证明的能力，具备探索新方法、积极主动解决问题的能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创新性要求创设合理情境，设置新颖的试题呈现方式和设问方式，要求对即将进入高等学校的学习者在新颖或陌生的情境中主动思考，完成开放性或探究性的任务，发现新问题、找到新规律、得出新结论的水平进行测量与评价。</w:t>
      </w:r>
    </w:p>
    <w:p>
      <w:pPr>
        <w:pStyle w:val="3"/>
        <w:bidi w:val="0"/>
        <w:rPr>
          <w:rFonts w:hint="default"/>
        </w:rPr>
      </w:pPr>
      <w:bookmarkStart w:id="17" w:name="_Toc27541"/>
      <w:r>
        <w:rPr>
          <w:rFonts w:hint="default"/>
        </w:rPr>
        <w:t>后记</w:t>
      </w:r>
      <w:bookmarkEnd w:id="17"/>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高考是一项具有鲜明中国特色的基本教育考试制度。教育部考试中心（原国家教委考试管理中心）自1987年成立以来，一直在教育部领导下承担高考命题工作，始终将推进高考内容改革作为命题工作的重要基础，多年来进行了持续而深入的研究，积累了丰富的理论与实践经验。2014年《国务院关于深化考试招生制度改革的实施意见》对高考内容改革提出了新的时代要求，教育部考试中心构建高考评价体系的研究工作随之启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为使高考内容改革研究更能体现全国教育大会精神，符合新时代教育改革发展的根本遵循，保证改革的理论成果更加科学系统，实践指导作用更为持久长效，教育部考试中心根据教育部高考内容改革的工作部署，创造性地提出构建高考理论与实践体系的构想，并组织华南师范大学、北京师范大学、华东师范大学、华中师范大学和陕西师范大学的150余位专家学者，将全国划分为五大片区，对基础教育和高等教育进行了广泛的实证调查研究。同时，对国家政策文件、国家课程方案和课程标准、高校人才培养方案、高校人才选拔需求、基础理论等内容进行了系统的文献梳理和分析研究，最终形成理论性与现实性相结合、国际化与民族化相结合、基础教育与高等教育相衔接的研究成果——中国高考评价体系。中国高考评价体系有助于充分发挥高考育人功能和积极的导向作用，对于全面贯彻党的教育方针、健全立德树人落实机制、发展素质教育、推进教育公平、办好人民满意的教育，具有重大而深远的意义。本次出版的《中国高考评价体系》和《中国高考评价体系说明》是对中国高考评价体系核心内容的精炼呈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rPr>
      </w:pPr>
      <w:r>
        <w:rPr>
          <w:rFonts w:hint="default" w:ascii="Arial" w:hAnsi="Arial" w:cs="Arial"/>
          <w:i w:val="0"/>
          <w:iCs w:val="0"/>
          <w:caps w:val="0"/>
          <w:color w:val="404040"/>
          <w:spacing w:val="0"/>
          <w:sz w:val="28"/>
          <w:szCs w:val="28"/>
        </w:rPr>
        <w:t>中国高考评价体系的研究和构建，以及《中国高考评价体系》《中国高考评价体系说明》的编写出版，得到了社会各界的高度关注和广泛支持。各级教育行政管理部门、各相关高校和研究机构提供了大量的文献资料，教学学者、高考学科测评专家、课程标准研发人员、中学教师及各界相关人员提供了大量的宝贵意见和建议。人民教育出版社为本书的出版提供了大力帮助。在此，谨对上述参与和支持本书研究出版的单位和个人表示衷心的感谢！同时希望广大读者对本书的错谬之处提出批评指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Arial" w:hAnsi="Arial" w:cs="Arial"/>
          <w:i w:val="0"/>
          <w:iCs w:val="0"/>
          <w:caps w:val="0"/>
          <w:color w:val="404040"/>
          <w:spacing w:val="0"/>
          <w:sz w:val="28"/>
          <w:szCs w:val="28"/>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E667EA"/>
    <w:rsid w:val="1F223445"/>
    <w:rsid w:val="2E225F24"/>
    <w:rsid w:val="30564C24"/>
    <w:rsid w:val="329B42CF"/>
    <w:rsid w:val="356C52F1"/>
    <w:rsid w:val="395965C8"/>
    <w:rsid w:val="48A631CA"/>
    <w:rsid w:val="4F125EDF"/>
    <w:rsid w:val="503D637D"/>
    <w:rsid w:val="531B20E7"/>
    <w:rsid w:val="5A317CCE"/>
    <w:rsid w:val="5D6E51B9"/>
    <w:rsid w:val="66CB5FBB"/>
    <w:rsid w:val="68CC6A20"/>
    <w:rsid w:val="6CB162B9"/>
    <w:rsid w:val="7BF5648F"/>
    <w:rsid w:val="7E1F0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uiPriority w:val="0"/>
    <w:pPr>
      <w:spacing w:before="0" w:beforeAutospacing="1" w:after="0" w:afterAutospacing="1"/>
      <w:ind w:left="0" w:right="0"/>
      <w:jc w:val="left"/>
    </w:pPr>
    <w:rPr>
      <w:kern w:val="0"/>
      <w:sz w:val="24"/>
      <w:lang w:val="en-US" w:eastAsia="zh-CN" w:bidi="ar"/>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WPSOffice手动目录 1"/>
    <w:qFormat/>
    <w:uiPriority w:val="0"/>
    <w:pPr>
      <w:ind w:leftChars="0"/>
    </w:pPr>
    <w:rPr>
      <w:rFonts w:asciiTheme="minorHAnsi" w:hAnsiTheme="minorHAnsi" w:eastAsiaTheme="minorEastAsia" w:cstheme="minorBidi"/>
      <w:sz w:val="20"/>
      <w:szCs w:val="20"/>
    </w:rPr>
  </w:style>
  <w:style w:type="paragraph" w:customStyle="1" w:styleId="16">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2021-11-21T22:39:00Z</dcterms:created>
  <dc:creator>25862</dc:creator>
  <cp:lastModifiedBy>墩子</cp:lastModifiedBy>
  <dcterms:modified xsi:type="dcterms:W3CDTF">2021-11-22T08:12:27Z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9216D5F0EFF2425787D121A9EEAA0B6B</vt:lpwstr>
  </property>
</Properties>
</file>